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FCF3" w14:textId="77777777" w:rsidR="00C3524A" w:rsidRDefault="00C3524A"/>
    <w:p w14:paraId="7D9C2819" w14:textId="77777777" w:rsidR="00CD3BE1" w:rsidRDefault="00CD3BE1" w:rsidP="00CD3BE1">
      <w:pPr>
        <w:tabs>
          <w:tab w:val="left" w:pos="4646"/>
        </w:tabs>
        <w:spacing w:before="5" w:after="120" w:line="325" w:lineRule="exact"/>
        <w:ind w:left="357" w:hanging="215"/>
        <w:textAlignment w:val="baseline"/>
        <w:rPr>
          <w:rFonts w:eastAsia="Arial"/>
          <w:b/>
          <w:color w:val="000000"/>
          <w:sz w:val="29"/>
        </w:rPr>
      </w:pPr>
    </w:p>
    <w:p w14:paraId="18C57788" w14:textId="77777777" w:rsidR="0003778C" w:rsidRDefault="0003778C" w:rsidP="0003778C">
      <w:pPr>
        <w:spacing w:before="2" w:line="256" w:lineRule="exact"/>
        <w:jc w:val="both"/>
        <w:textAlignment w:val="baseline"/>
        <w:rPr>
          <w:rFonts w:eastAsia="Arial"/>
          <w:color w:val="000000"/>
        </w:rPr>
      </w:pPr>
      <w:r>
        <w:rPr>
          <w:rFonts w:eastAsia="Arial"/>
          <w:b/>
          <w:bCs/>
          <w:color w:val="000000"/>
        </w:rPr>
        <w:t>CERTIFICATE OF TITLE (SCOTLAND)</w:t>
      </w:r>
    </w:p>
    <w:p w14:paraId="6A8767EF" w14:textId="77777777" w:rsidR="0003778C" w:rsidRPr="002605B5" w:rsidRDefault="0003778C" w:rsidP="0003778C">
      <w:pPr>
        <w:jc w:val="both"/>
        <w:textAlignment w:val="baseline"/>
        <w:rPr>
          <w:rFonts w:eastAsia="Arial"/>
          <w:color w:val="000000"/>
          <w:sz w:val="6"/>
          <w:szCs w:val="6"/>
        </w:rPr>
      </w:pPr>
    </w:p>
    <w:p w14:paraId="67AB1942" w14:textId="77777777" w:rsidR="0003778C" w:rsidRPr="00804051" w:rsidRDefault="0003778C" w:rsidP="0003778C">
      <w:pPr>
        <w:tabs>
          <w:tab w:val="left" w:pos="426"/>
        </w:tabs>
        <w:spacing w:before="2" w:line="256" w:lineRule="exact"/>
        <w:jc w:val="both"/>
        <w:textAlignment w:val="baseline"/>
        <w:rPr>
          <w:rFonts w:eastAsia="Arial"/>
          <w:b/>
          <w:bCs/>
          <w:color w:val="000000"/>
          <w:sz w:val="17"/>
          <w:szCs w:val="17"/>
        </w:rPr>
      </w:pPr>
      <w:r w:rsidRPr="00804051">
        <w:rPr>
          <w:rFonts w:eastAsia="Arial"/>
          <w:b/>
          <w:bCs/>
          <w:color w:val="000000"/>
          <w:sz w:val="17"/>
          <w:szCs w:val="17"/>
        </w:rPr>
        <w:t xml:space="preserve">PLEASE NOTE: the completed Certificate of Title must be </w:t>
      </w:r>
      <w:r>
        <w:rPr>
          <w:rFonts w:eastAsia="Arial"/>
          <w:b/>
          <w:bCs/>
          <w:color w:val="000000"/>
          <w:sz w:val="17"/>
          <w:szCs w:val="17"/>
        </w:rPr>
        <w:t xml:space="preserve">received by Foundation </w:t>
      </w:r>
      <w:r w:rsidRPr="00804051">
        <w:rPr>
          <w:rFonts w:eastAsia="Arial"/>
          <w:b/>
          <w:bCs/>
          <w:color w:val="000000"/>
          <w:sz w:val="17"/>
          <w:szCs w:val="17"/>
        </w:rPr>
        <w:t xml:space="preserve">at least five </w:t>
      </w:r>
      <w:r>
        <w:rPr>
          <w:rFonts w:eastAsia="Arial"/>
          <w:b/>
          <w:bCs/>
          <w:color w:val="000000"/>
          <w:sz w:val="17"/>
          <w:szCs w:val="17"/>
        </w:rPr>
        <w:t xml:space="preserve">(5) </w:t>
      </w:r>
      <w:r w:rsidRPr="00804051">
        <w:rPr>
          <w:rFonts w:eastAsia="Arial"/>
          <w:b/>
          <w:bCs/>
          <w:color w:val="000000"/>
          <w:sz w:val="17"/>
          <w:szCs w:val="17"/>
        </w:rPr>
        <w:t>working days before the anticipated completion date.</w:t>
      </w:r>
    </w:p>
    <w:p w14:paraId="29F4E639" w14:textId="0B3481A9" w:rsidR="0003778C" w:rsidRPr="00804051" w:rsidRDefault="0003778C" w:rsidP="0003778C">
      <w:pPr>
        <w:tabs>
          <w:tab w:val="left" w:pos="426"/>
        </w:tabs>
        <w:spacing w:before="2" w:line="256" w:lineRule="exact"/>
        <w:ind w:left="426" w:hanging="426"/>
        <w:jc w:val="both"/>
        <w:textAlignment w:val="baseline"/>
        <w:rPr>
          <w:rFonts w:eastAsia="Arial"/>
          <w:color w:val="000000"/>
          <w:sz w:val="17"/>
          <w:szCs w:val="17"/>
        </w:rPr>
      </w:pPr>
      <w:r w:rsidRPr="00672B2E">
        <w:rPr>
          <w:rFonts w:eastAsia="Arial"/>
          <w:color w:val="000000"/>
          <w:sz w:val="17"/>
          <w:szCs w:val="17"/>
        </w:rPr>
        <w:t>To:</w:t>
      </w:r>
      <w:r w:rsidRPr="00672B2E">
        <w:rPr>
          <w:rFonts w:eastAsia="Arial"/>
          <w:color w:val="000000"/>
          <w:sz w:val="17"/>
          <w:szCs w:val="17"/>
        </w:rPr>
        <w:tab/>
      </w:r>
      <w:r w:rsidRPr="0000688B">
        <w:rPr>
          <w:rFonts w:eastAsia="Arial"/>
          <w:b/>
          <w:bCs/>
          <w:color w:val="000000"/>
          <w:sz w:val="17"/>
          <w:szCs w:val="17"/>
        </w:rPr>
        <w:t>Paratus AMC Limited trading as Foundation</w:t>
      </w:r>
      <w:r>
        <w:rPr>
          <w:rFonts w:eastAsia="Arial"/>
          <w:b/>
          <w:bCs/>
          <w:color w:val="000000"/>
          <w:sz w:val="17"/>
          <w:szCs w:val="17"/>
        </w:rPr>
        <w:t xml:space="preserve"> and Foundation Lending</w:t>
      </w:r>
      <w:r>
        <w:rPr>
          <w:rFonts w:eastAsia="Arial"/>
          <w:color w:val="000000"/>
          <w:sz w:val="17"/>
          <w:szCs w:val="17"/>
        </w:rPr>
        <w:t xml:space="preserve">, </w:t>
      </w:r>
      <w:r w:rsidRPr="00672B2E">
        <w:rPr>
          <w:rFonts w:eastAsia="Arial"/>
          <w:color w:val="000000"/>
          <w:sz w:val="17"/>
          <w:szCs w:val="17"/>
        </w:rPr>
        <w:t xml:space="preserve">No. </w:t>
      </w:r>
      <w:r w:rsidR="002A1251">
        <w:rPr>
          <w:rFonts w:eastAsia="Arial"/>
          <w:color w:val="000000"/>
          <w:sz w:val="17"/>
          <w:szCs w:val="17"/>
        </w:rPr>
        <w:t>3</w:t>
      </w:r>
      <w:r w:rsidRPr="00672B2E">
        <w:rPr>
          <w:rFonts w:eastAsia="Arial"/>
          <w:color w:val="000000"/>
          <w:sz w:val="17"/>
          <w:szCs w:val="17"/>
        </w:rPr>
        <w:t xml:space="preserve"> Arlington Sq</w:t>
      </w:r>
      <w:r>
        <w:rPr>
          <w:rFonts w:eastAsia="Arial"/>
          <w:color w:val="000000"/>
          <w:sz w:val="17"/>
          <w:szCs w:val="17"/>
        </w:rPr>
        <w:t>u</w:t>
      </w:r>
      <w:r w:rsidRPr="00672B2E">
        <w:rPr>
          <w:rFonts w:eastAsia="Arial"/>
          <w:color w:val="000000"/>
          <w:sz w:val="17"/>
          <w:szCs w:val="17"/>
        </w:rPr>
        <w:t>are, Downshire Way, Bracknell, Berkshire RG12 1WA</w:t>
      </w:r>
      <w:r>
        <w:rPr>
          <w:rFonts w:eastAsia="Arial"/>
          <w:color w:val="000000"/>
          <w:sz w:val="17"/>
          <w:szCs w:val="17"/>
        </w:rPr>
        <w:t xml:space="preserve"> and its successors and assignees </w:t>
      </w:r>
      <w:r w:rsidRPr="00672B2E">
        <w:rPr>
          <w:rFonts w:eastAsia="Arial"/>
          <w:color w:val="000000"/>
          <w:sz w:val="17"/>
          <w:szCs w:val="17"/>
        </w:rPr>
        <w:t>(</w:t>
      </w:r>
      <w:r>
        <w:rPr>
          <w:rFonts w:eastAsia="Arial"/>
          <w:b/>
          <w:bCs/>
          <w:color w:val="000000"/>
          <w:sz w:val="17"/>
          <w:szCs w:val="17"/>
        </w:rPr>
        <w:t>you</w:t>
      </w:r>
      <w:r>
        <w:rPr>
          <w:rFonts w:eastAsia="Arial"/>
          <w:color w:val="000000"/>
          <w:sz w:val="17"/>
          <w:szCs w:val="17"/>
        </w:rPr>
        <w:t xml:space="preserve"> and </w:t>
      </w:r>
      <w:r>
        <w:rPr>
          <w:rFonts w:eastAsia="Arial"/>
          <w:b/>
          <w:bCs/>
          <w:color w:val="000000"/>
          <w:sz w:val="17"/>
          <w:szCs w:val="17"/>
        </w:rPr>
        <w:t>your</w:t>
      </w:r>
      <w:r w:rsidRPr="00672B2E">
        <w:rPr>
          <w:rFonts w:eastAsia="Arial"/>
          <w:color w:val="000000"/>
          <w:sz w:val="17"/>
          <w:szCs w:val="17"/>
        </w:rPr>
        <w:t>)</w:t>
      </w:r>
    </w:p>
    <w:p w14:paraId="3330EC1A" w14:textId="77777777" w:rsidR="0003778C" w:rsidRPr="002605B5" w:rsidRDefault="0003778C" w:rsidP="0003778C">
      <w:pPr>
        <w:tabs>
          <w:tab w:val="left" w:pos="426"/>
        </w:tabs>
        <w:jc w:val="both"/>
        <w:textAlignment w:val="baseline"/>
        <w:rPr>
          <w:rFonts w:eastAsia="Arial"/>
          <w:color w:val="000000"/>
          <w:sz w:val="6"/>
          <w:szCs w:val="6"/>
        </w:rPr>
      </w:pPr>
    </w:p>
    <w:tbl>
      <w:tblPr>
        <w:tblStyle w:val="TableGrid"/>
        <w:tblW w:w="9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915"/>
        <w:gridCol w:w="283"/>
        <w:gridCol w:w="483"/>
        <w:gridCol w:w="411"/>
        <w:gridCol w:w="29"/>
        <w:gridCol w:w="69"/>
        <w:gridCol w:w="628"/>
        <w:gridCol w:w="153"/>
        <w:gridCol w:w="1134"/>
        <w:gridCol w:w="217"/>
        <w:gridCol w:w="24"/>
        <w:gridCol w:w="112"/>
        <w:gridCol w:w="284"/>
        <w:gridCol w:w="191"/>
        <w:gridCol w:w="341"/>
        <w:gridCol w:w="492"/>
        <w:gridCol w:w="36"/>
        <w:gridCol w:w="1775"/>
        <w:gridCol w:w="487"/>
      </w:tblGrid>
      <w:tr w:rsidR="0003778C" w:rsidRPr="00C13AE8" w14:paraId="716066F8" w14:textId="77777777" w:rsidTr="00EE70A1">
        <w:tc>
          <w:tcPr>
            <w:tcW w:w="4183" w:type="dxa"/>
            <w:gridSpan w:val="9"/>
            <w:tcBorders>
              <w:right w:val="single" w:sz="4" w:space="0" w:color="auto"/>
            </w:tcBorders>
          </w:tcPr>
          <w:p w14:paraId="76DE81A6" w14:textId="77777777" w:rsidR="0003778C" w:rsidRPr="00C13AE8" w:rsidRDefault="0003778C" w:rsidP="00EE70A1">
            <w:pPr>
              <w:tabs>
                <w:tab w:val="left" w:pos="426"/>
              </w:tabs>
              <w:spacing w:before="120" w:after="120"/>
              <w:textAlignment w:val="baseline"/>
              <w:rPr>
                <w:rFonts w:eastAsia="Arial"/>
                <w:color w:val="000000"/>
                <w:sz w:val="17"/>
                <w:szCs w:val="17"/>
              </w:rPr>
            </w:pPr>
            <w:r>
              <w:rPr>
                <w:rFonts w:eastAsia="Arial"/>
                <w:color w:val="000000"/>
                <w:sz w:val="17"/>
                <w:szCs w:val="17"/>
              </w:rPr>
              <w:t>Name of legal representative (</w:t>
            </w:r>
            <w:r>
              <w:rPr>
                <w:rFonts w:eastAsia="Arial"/>
                <w:b/>
                <w:bCs/>
                <w:color w:val="000000"/>
                <w:sz w:val="17"/>
                <w:szCs w:val="17"/>
              </w:rPr>
              <w:t>we</w:t>
            </w:r>
            <w:r>
              <w:rPr>
                <w:rFonts w:eastAsia="Arial"/>
                <w:color w:val="000000"/>
                <w:sz w:val="17"/>
                <w:szCs w:val="17"/>
              </w:rPr>
              <w:t xml:space="preserve">, </w:t>
            </w:r>
            <w:r w:rsidRPr="00CC062E">
              <w:rPr>
                <w:rFonts w:eastAsia="Arial"/>
                <w:b/>
                <w:bCs/>
                <w:color w:val="000000"/>
                <w:sz w:val="17"/>
                <w:szCs w:val="17"/>
              </w:rPr>
              <w:t>us</w:t>
            </w:r>
            <w:r>
              <w:rPr>
                <w:rFonts w:eastAsia="Arial"/>
                <w:color w:val="000000"/>
                <w:sz w:val="17"/>
                <w:szCs w:val="17"/>
              </w:rPr>
              <w:t xml:space="preserve"> and </w:t>
            </w:r>
            <w:r>
              <w:rPr>
                <w:rFonts w:eastAsia="Arial"/>
                <w:b/>
                <w:bCs/>
                <w:color w:val="000000"/>
                <w:sz w:val="17"/>
                <w:szCs w:val="17"/>
              </w:rPr>
              <w:t>our</w:t>
            </w:r>
            <w:r>
              <w:rPr>
                <w:rFonts w:eastAsia="Arial"/>
                <w:color w:val="000000"/>
                <w:sz w:val="17"/>
                <w:szCs w:val="17"/>
              </w:rPr>
              <w:t>)</w:t>
            </w:r>
          </w:p>
        </w:tc>
        <w:tc>
          <w:tcPr>
            <w:tcW w:w="5093" w:type="dxa"/>
            <w:gridSpan w:val="11"/>
            <w:tcBorders>
              <w:top w:val="single" w:sz="4" w:space="0" w:color="auto"/>
              <w:left w:val="single" w:sz="4" w:space="0" w:color="auto"/>
              <w:bottom w:val="single" w:sz="4" w:space="0" w:color="auto"/>
              <w:right w:val="single" w:sz="4" w:space="0" w:color="auto"/>
            </w:tcBorders>
          </w:tcPr>
          <w:p w14:paraId="5120C633"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36DF40B4" w14:textId="77777777" w:rsidTr="00EE70A1">
        <w:tc>
          <w:tcPr>
            <w:tcW w:w="9276" w:type="dxa"/>
            <w:gridSpan w:val="20"/>
          </w:tcPr>
          <w:p w14:paraId="1A5B2D22" w14:textId="77777777" w:rsidR="0003778C" w:rsidRPr="00430B25" w:rsidRDefault="0003778C" w:rsidP="00EE70A1">
            <w:pPr>
              <w:tabs>
                <w:tab w:val="left" w:pos="426"/>
              </w:tabs>
              <w:jc w:val="both"/>
              <w:textAlignment w:val="baseline"/>
              <w:rPr>
                <w:rFonts w:eastAsia="Arial"/>
                <w:color w:val="000000"/>
                <w:sz w:val="6"/>
                <w:szCs w:val="6"/>
              </w:rPr>
            </w:pPr>
          </w:p>
        </w:tc>
      </w:tr>
      <w:tr w:rsidR="0003778C" w:rsidRPr="00C13AE8" w14:paraId="52EF1F2B" w14:textId="77777777" w:rsidTr="00EE70A1">
        <w:tc>
          <w:tcPr>
            <w:tcW w:w="1212" w:type="dxa"/>
            <w:tcBorders>
              <w:right w:val="single" w:sz="4" w:space="0" w:color="auto"/>
            </w:tcBorders>
          </w:tcPr>
          <w:p w14:paraId="2DC1FA94" w14:textId="77777777" w:rsidR="0003778C" w:rsidRPr="00C13AE8" w:rsidRDefault="0003778C" w:rsidP="00EE70A1">
            <w:pPr>
              <w:tabs>
                <w:tab w:val="left" w:pos="426"/>
              </w:tabs>
              <w:spacing w:before="120" w:after="120"/>
              <w:textAlignment w:val="baseline"/>
              <w:rPr>
                <w:rFonts w:eastAsia="Arial"/>
                <w:color w:val="000000"/>
                <w:sz w:val="17"/>
                <w:szCs w:val="17"/>
              </w:rPr>
            </w:pPr>
            <w:r>
              <w:rPr>
                <w:rFonts w:eastAsia="Arial"/>
                <w:color w:val="000000"/>
                <w:sz w:val="17"/>
                <w:szCs w:val="17"/>
              </w:rPr>
              <w:t>Address</w:t>
            </w:r>
          </w:p>
        </w:tc>
        <w:tc>
          <w:tcPr>
            <w:tcW w:w="8064" w:type="dxa"/>
            <w:gridSpan w:val="19"/>
            <w:tcBorders>
              <w:top w:val="single" w:sz="4" w:space="0" w:color="auto"/>
              <w:bottom w:val="single" w:sz="4" w:space="0" w:color="auto"/>
              <w:right w:val="single" w:sz="4" w:space="0" w:color="auto"/>
            </w:tcBorders>
          </w:tcPr>
          <w:p w14:paraId="05B6DAA8"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19ADF678" w14:textId="77777777" w:rsidTr="00EE70A1">
        <w:tc>
          <w:tcPr>
            <w:tcW w:w="9276" w:type="dxa"/>
            <w:gridSpan w:val="20"/>
          </w:tcPr>
          <w:p w14:paraId="3A8BA10B" w14:textId="77777777" w:rsidR="0003778C" w:rsidRPr="00430B25" w:rsidRDefault="0003778C" w:rsidP="00EE70A1">
            <w:pPr>
              <w:tabs>
                <w:tab w:val="left" w:pos="426"/>
              </w:tabs>
              <w:jc w:val="both"/>
              <w:textAlignment w:val="baseline"/>
              <w:rPr>
                <w:rFonts w:eastAsia="Arial"/>
                <w:color w:val="000000"/>
                <w:sz w:val="8"/>
                <w:szCs w:val="8"/>
              </w:rPr>
            </w:pPr>
          </w:p>
        </w:tc>
      </w:tr>
      <w:tr w:rsidR="0003778C" w:rsidRPr="00C13AE8" w14:paraId="6B0A6A5D" w14:textId="77777777" w:rsidTr="00EE70A1">
        <w:tc>
          <w:tcPr>
            <w:tcW w:w="1212" w:type="dxa"/>
            <w:tcBorders>
              <w:right w:val="single" w:sz="4" w:space="0" w:color="auto"/>
            </w:tcBorders>
          </w:tcPr>
          <w:p w14:paraId="41D51A68"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Post code</w:t>
            </w:r>
          </w:p>
        </w:tc>
        <w:tc>
          <w:tcPr>
            <w:tcW w:w="1681" w:type="dxa"/>
            <w:gridSpan w:val="3"/>
            <w:tcBorders>
              <w:top w:val="single" w:sz="4" w:space="0" w:color="auto"/>
              <w:bottom w:val="single" w:sz="4" w:space="0" w:color="auto"/>
              <w:right w:val="single" w:sz="4" w:space="0" w:color="auto"/>
            </w:tcBorders>
          </w:tcPr>
          <w:p w14:paraId="2762E631"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c>
          <w:tcPr>
            <w:tcW w:w="1290" w:type="dxa"/>
            <w:gridSpan w:val="5"/>
            <w:tcBorders>
              <w:right w:val="single" w:sz="4" w:space="0" w:color="auto"/>
            </w:tcBorders>
          </w:tcPr>
          <w:p w14:paraId="1825BA8C"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Contact no.</w:t>
            </w:r>
          </w:p>
        </w:tc>
        <w:tc>
          <w:tcPr>
            <w:tcW w:w="2303" w:type="dxa"/>
            <w:gridSpan w:val="7"/>
            <w:tcBorders>
              <w:top w:val="single" w:sz="4" w:space="0" w:color="auto"/>
              <w:bottom w:val="single" w:sz="4" w:space="0" w:color="auto"/>
              <w:right w:val="single" w:sz="4" w:space="0" w:color="auto"/>
            </w:tcBorders>
          </w:tcPr>
          <w:p w14:paraId="7A72510A"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c>
          <w:tcPr>
            <w:tcW w:w="528" w:type="dxa"/>
            <w:gridSpan w:val="2"/>
            <w:tcBorders>
              <w:right w:val="single" w:sz="4" w:space="0" w:color="auto"/>
            </w:tcBorders>
          </w:tcPr>
          <w:p w14:paraId="0E9BF814"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Ref.</w:t>
            </w:r>
          </w:p>
        </w:tc>
        <w:tc>
          <w:tcPr>
            <w:tcW w:w="2262" w:type="dxa"/>
            <w:gridSpan w:val="2"/>
            <w:tcBorders>
              <w:top w:val="single" w:sz="4" w:space="0" w:color="auto"/>
              <w:bottom w:val="single" w:sz="4" w:space="0" w:color="auto"/>
              <w:right w:val="single" w:sz="4" w:space="0" w:color="auto"/>
            </w:tcBorders>
          </w:tcPr>
          <w:p w14:paraId="1088CC18"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45354509" w14:textId="77777777" w:rsidTr="00EE70A1">
        <w:tc>
          <w:tcPr>
            <w:tcW w:w="9276" w:type="dxa"/>
            <w:gridSpan w:val="20"/>
            <w:tcBorders>
              <w:right w:val="single" w:sz="4" w:space="0" w:color="auto"/>
            </w:tcBorders>
          </w:tcPr>
          <w:p w14:paraId="099F7417" w14:textId="77777777" w:rsidR="0003778C" w:rsidRPr="00430B25" w:rsidRDefault="0003778C" w:rsidP="00EE70A1">
            <w:pPr>
              <w:tabs>
                <w:tab w:val="left" w:pos="426"/>
              </w:tabs>
              <w:jc w:val="both"/>
              <w:textAlignment w:val="baseline"/>
              <w:rPr>
                <w:rFonts w:eastAsia="Arial"/>
                <w:color w:val="000000"/>
                <w:sz w:val="6"/>
                <w:szCs w:val="6"/>
              </w:rPr>
            </w:pPr>
          </w:p>
        </w:tc>
      </w:tr>
      <w:tr w:rsidR="0003778C" w:rsidRPr="00C13AE8" w14:paraId="067470FB" w14:textId="77777777" w:rsidTr="00EE70A1">
        <w:tc>
          <w:tcPr>
            <w:tcW w:w="2410" w:type="dxa"/>
            <w:gridSpan w:val="3"/>
          </w:tcPr>
          <w:p w14:paraId="27A64A54"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Our bank account details</w:t>
            </w:r>
          </w:p>
        </w:tc>
        <w:tc>
          <w:tcPr>
            <w:tcW w:w="894" w:type="dxa"/>
            <w:gridSpan w:val="2"/>
            <w:tcBorders>
              <w:right w:val="single" w:sz="4" w:space="0" w:color="auto"/>
            </w:tcBorders>
          </w:tcPr>
          <w:p w14:paraId="317E4D1C"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Bank name</w:t>
            </w:r>
          </w:p>
        </w:tc>
        <w:tc>
          <w:tcPr>
            <w:tcW w:w="5972" w:type="dxa"/>
            <w:gridSpan w:val="15"/>
            <w:tcBorders>
              <w:top w:val="single" w:sz="4" w:space="0" w:color="auto"/>
              <w:left w:val="single" w:sz="4" w:space="0" w:color="auto"/>
              <w:bottom w:val="single" w:sz="4" w:space="0" w:color="auto"/>
              <w:right w:val="single" w:sz="4" w:space="0" w:color="auto"/>
            </w:tcBorders>
          </w:tcPr>
          <w:p w14:paraId="556107C8"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0C7D442A" w14:textId="77777777" w:rsidTr="00EE70A1">
        <w:tc>
          <w:tcPr>
            <w:tcW w:w="9276" w:type="dxa"/>
            <w:gridSpan w:val="20"/>
          </w:tcPr>
          <w:p w14:paraId="3C1F012F" w14:textId="77777777" w:rsidR="0003778C" w:rsidRPr="00430B25" w:rsidRDefault="0003778C" w:rsidP="00EE70A1">
            <w:pPr>
              <w:tabs>
                <w:tab w:val="left" w:pos="426"/>
              </w:tabs>
              <w:jc w:val="both"/>
              <w:textAlignment w:val="baseline"/>
              <w:rPr>
                <w:rFonts w:eastAsia="Arial"/>
                <w:color w:val="000000"/>
                <w:sz w:val="6"/>
                <w:szCs w:val="6"/>
              </w:rPr>
            </w:pPr>
          </w:p>
        </w:tc>
      </w:tr>
      <w:tr w:rsidR="0003778C" w:rsidRPr="00C13AE8" w14:paraId="4C9D1CBB" w14:textId="77777777" w:rsidTr="00EE70A1">
        <w:tc>
          <w:tcPr>
            <w:tcW w:w="2410" w:type="dxa"/>
            <w:gridSpan w:val="3"/>
          </w:tcPr>
          <w:p w14:paraId="3CACBBCD" w14:textId="77777777" w:rsidR="0003778C" w:rsidRPr="00C13AE8" w:rsidRDefault="0003778C" w:rsidP="00EE70A1">
            <w:pPr>
              <w:tabs>
                <w:tab w:val="left" w:pos="426"/>
              </w:tabs>
              <w:spacing w:before="120" w:after="120"/>
              <w:textAlignment w:val="baseline"/>
              <w:rPr>
                <w:rFonts w:eastAsia="Arial"/>
                <w:color w:val="000000"/>
                <w:sz w:val="17"/>
                <w:szCs w:val="17"/>
              </w:rPr>
            </w:pPr>
          </w:p>
        </w:tc>
        <w:tc>
          <w:tcPr>
            <w:tcW w:w="894" w:type="dxa"/>
            <w:gridSpan w:val="2"/>
            <w:tcBorders>
              <w:right w:val="single" w:sz="4" w:space="0" w:color="auto"/>
            </w:tcBorders>
          </w:tcPr>
          <w:p w14:paraId="49AD7852"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Sort Code</w:t>
            </w:r>
          </w:p>
        </w:tc>
        <w:tc>
          <w:tcPr>
            <w:tcW w:w="2254" w:type="dxa"/>
            <w:gridSpan w:val="7"/>
            <w:tcBorders>
              <w:top w:val="single" w:sz="4" w:space="0" w:color="auto"/>
              <w:left w:val="single" w:sz="4" w:space="0" w:color="auto"/>
              <w:bottom w:val="single" w:sz="4" w:space="0" w:color="auto"/>
              <w:right w:val="single" w:sz="4" w:space="0" w:color="auto"/>
            </w:tcBorders>
          </w:tcPr>
          <w:p w14:paraId="1EEDBB41"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c>
          <w:tcPr>
            <w:tcW w:w="1456" w:type="dxa"/>
            <w:gridSpan w:val="6"/>
            <w:tcBorders>
              <w:left w:val="single" w:sz="4" w:space="0" w:color="auto"/>
              <w:right w:val="single" w:sz="4" w:space="0" w:color="auto"/>
            </w:tcBorders>
          </w:tcPr>
          <w:p w14:paraId="213581CF"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Account no.</w:t>
            </w:r>
          </w:p>
        </w:tc>
        <w:tc>
          <w:tcPr>
            <w:tcW w:w="2262" w:type="dxa"/>
            <w:gridSpan w:val="2"/>
            <w:tcBorders>
              <w:top w:val="single" w:sz="4" w:space="0" w:color="auto"/>
              <w:left w:val="single" w:sz="4" w:space="0" w:color="auto"/>
              <w:bottom w:val="single" w:sz="4" w:space="0" w:color="auto"/>
              <w:right w:val="single" w:sz="4" w:space="0" w:color="auto"/>
            </w:tcBorders>
          </w:tcPr>
          <w:p w14:paraId="1CC1A9D5"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13AB9687" w14:textId="77777777" w:rsidTr="00EE70A1">
        <w:tc>
          <w:tcPr>
            <w:tcW w:w="9276" w:type="dxa"/>
            <w:gridSpan w:val="20"/>
          </w:tcPr>
          <w:p w14:paraId="42640F4B" w14:textId="77777777" w:rsidR="0003778C" w:rsidRPr="004D364C" w:rsidRDefault="0003778C" w:rsidP="00EE70A1">
            <w:pPr>
              <w:tabs>
                <w:tab w:val="left" w:pos="426"/>
              </w:tabs>
              <w:jc w:val="both"/>
              <w:textAlignment w:val="baseline"/>
              <w:rPr>
                <w:rFonts w:eastAsia="Arial"/>
                <w:color w:val="000000"/>
                <w:sz w:val="6"/>
                <w:szCs w:val="6"/>
              </w:rPr>
            </w:pPr>
          </w:p>
        </w:tc>
      </w:tr>
      <w:tr w:rsidR="0003778C" w:rsidRPr="00C13AE8" w14:paraId="6FD655D7" w14:textId="77777777" w:rsidTr="00EE70A1">
        <w:tc>
          <w:tcPr>
            <w:tcW w:w="2893" w:type="dxa"/>
            <w:gridSpan w:val="4"/>
            <w:tcBorders>
              <w:right w:val="single" w:sz="4" w:space="0" w:color="auto"/>
            </w:tcBorders>
          </w:tcPr>
          <w:p w14:paraId="38BA6A32"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Your reference / account number</w:t>
            </w:r>
          </w:p>
        </w:tc>
        <w:tc>
          <w:tcPr>
            <w:tcW w:w="2424" w:type="dxa"/>
            <w:gridSpan w:val="6"/>
            <w:tcBorders>
              <w:top w:val="single" w:sz="4" w:space="0" w:color="auto"/>
              <w:bottom w:val="single" w:sz="4" w:space="0" w:color="auto"/>
              <w:right w:val="single" w:sz="4" w:space="0" w:color="auto"/>
            </w:tcBorders>
          </w:tcPr>
          <w:p w14:paraId="6288DFFF"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c>
          <w:tcPr>
            <w:tcW w:w="1697" w:type="dxa"/>
            <w:gridSpan w:val="8"/>
            <w:tcBorders>
              <w:right w:val="single" w:sz="4" w:space="0" w:color="auto"/>
            </w:tcBorders>
          </w:tcPr>
          <w:p w14:paraId="38061FB1"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Mortgage advance</w:t>
            </w:r>
          </w:p>
        </w:tc>
        <w:tc>
          <w:tcPr>
            <w:tcW w:w="2262" w:type="dxa"/>
            <w:gridSpan w:val="2"/>
            <w:tcBorders>
              <w:top w:val="single" w:sz="4" w:space="0" w:color="auto"/>
              <w:bottom w:val="single" w:sz="4" w:space="0" w:color="auto"/>
              <w:right w:val="single" w:sz="4" w:space="0" w:color="auto"/>
            </w:tcBorders>
          </w:tcPr>
          <w:p w14:paraId="5DFA8BE9"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w:t>
            </w:r>
          </w:p>
        </w:tc>
      </w:tr>
      <w:tr w:rsidR="0003778C" w:rsidRPr="00C13AE8" w14:paraId="23C96C86" w14:textId="77777777" w:rsidTr="00EE70A1">
        <w:tc>
          <w:tcPr>
            <w:tcW w:w="9276" w:type="dxa"/>
            <w:gridSpan w:val="20"/>
          </w:tcPr>
          <w:p w14:paraId="0CA7FE0A" w14:textId="77777777" w:rsidR="0003778C" w:rsidRPr="004D364C" w:rsidRDefault="0003778C" w:rsidP="00EE70A1">
            <w:pPr>
              <w:tabs>
                <w:tab w:val="left" w:pos="426"/>
              </w:tabs>
              <w:jc w:val="both"/>
              <w:textAlignment w:val="baseline"/>
              <w:rPr>
                <w:rFonts w:eastAsia="Arial"/>
                <w:color w:val="000000"/>
                <w:sz w:val="6"/>
                <w:szCs w:val="6"/>
              </w:rPr>
            </w:pPr>
          </w:p>
        </w:tc>
      </w:tr>
      <w:tr w:rsidR="0003778C" w:rsidRPr="00C13AE8" w14:paraId="67B9D715" w14:textId="77777777" w:rsidTr="00EE70A1">
        <w:tc>
          <w:tcPr>
            <w:tcW w:w="2410" w:type="dxa"/>
            <w:gridSpan w:val="3"/>
            <w:tcBorders>
              <w:right w:val="single" w:sz="4" w:space="0" w:color="auto"/>
            </w:tcBorders>
          </w:tcPr>
          <w:p w14:paraId="01550E93"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Full name(s) of Borrower(s)</w:t>
            </w:r>
          </w:p>
        </w:tc>
        <w:tc>
          <w:tcPr>
            <w:tcW w:w="6866" w:type="dxa"/>
            <w:gridSpan w:val="17"/>
            <w:tcBorders>
              <w:top w:val="single" w:sz="4" w:space="0" w:color="auto"/>
              <w:left w:val="single" w:sz="4" w:space="0" w:color="auto"/>
              <w:bottom w:val="single" w:sz="4" w:space="0" w:color="auto"/>
              <w:right w:val="single" w:sz="4" w:space="0" w:color="auto"/>
            </w:tcBorders>
          </w:tcPr>
          <w:p w14:paraId="371CD23A"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5F7587DB" w14:textId="77777777" w:rsidTr="00EE70A1">
        <w:tc>
          <w:tcPr>
            <w:tcW w:w="9276" w:type="dxa"/>
            <w:gridSpan w:val="20"/>
          </w:tcPr>
          <w:p w14:paraId="5F7D2807" w14:textId="77777777" w:rsidR="0003778C" w:rsidRPr="004D364C" w:rsidRDefault="0003778C" w:rsidP="00EE70A1">
            <w:pPr>
              <w:tabs>
                <w:tab w:val="left" w:pos="426"/>
              </w:tabs>
              <w:jc w:val="both"/>
              <w:textAlignment w:val="baseline"/>
              <w:rPr>
                <w:rFonts w:eastAsia="Arial"/>
                <w:color w:val="000000"/>
                <w:sz w:val="6"/>
                <w:szCs w:val="6"/>
              </w:rPr>
            </w:pPr>
          </w:p>
        </w:tc>
      </w:tr>
      <w:tr w:rsidR="0003778C" w:rsidRPr="00C13AE8" w14:paraId="65D57874" w14:textId="77777777" w:rsidTr="00EE70A1">
        <w:tc>
          <w:tcPr>
            <w:tcW w:w="2410" w:type="dxa"/>
            <w:gridSpan w:val="3"/>
            <w:tcBorders>
              <w:right w:val="single" w:sz="4" w:space="0" w:color="auto"/>
            </w:tcBorders>
          </w:tcPr>
          <w:p w14:paraId="3AE9CB4E" w14:textId="77777777" w:rsidR="0003778C" w:rsidRDefault="0003778C" w:rsidP="00EE70A1">
            <w:pPr>
              <w:tabs>
                <w:tab w:val="left" w:pos="426"/>
              </w:tabs>
              <w:spacing w:before="120" w:after="120"/>
              <w:jc w:val="both"/>
              <w:textAlignment w:val="baseline"/>
              <w:rPr>
                <w:rFonts w:eastAsia="Arial"/>
                <w:color w:val="000000"/>
                <w:sz w:val="17"/>
                <w:szCs w:val="17"/>
              </w:rPr>
            </w:pPr>
          </w:p>
        </w:tc>
        <w:tc>
          <w:tcPr>
            <w:tcW w:w="6866" w:type="dxa"/>
            <w:gridSpan w:val="17"/>
            <w:tcBorders>
              <w:top w:val="single" w:sz="4" w:space="0" w:color="auto"/>
              <w:left w:val="single" w:sz="4" w:space="0" w:color="auto"/>
              <w:bottom w:val="single" w:sz="4" w:space="0" w:color="auto"/>
              <w:right w:val="single" w:sz="4" w:space="0" w:color="auto"/>
            </w:tcBorders>
          </w:tcPr>
          <w:p w14:paraId="362934A5"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0A8FF9ED" w14:textId="77777777" w:rsidTr="00EE70A1">
        <w:tc>
          <w:tcPr>
            <w:tcW w:w="9276" w:type="dxa"/>
            <w:gridSpan w:val="20"/>
          </w:tcPr>
          <w:p w14:paraId="497AE42A" w14:textId="77777777" w:rsidR="0003778C" w:rsidRPr="004D364C" w:rsidRDefault="0003778C" w:rsidP="00EE70A1">
            <w:pPr>
              <w:tabs>
                <w:tab w:val="left" w:pos="426"/>
              </w:tabs>
              <w:jc w:val="both"/>
              <w:textAlignment w:val="baseline"/>
              <w:rPr>
                <w:rFonts w:eastAsia="Arial"/>
                <w:color w:val="000000"/>
                <w:sz w:val="6"/>
                <w:szCs w:val="6"/>
              </w:rPr>
            </w:pPr>
          </w:p>
        </w:tc>
      </w:tr>
      <w:tr w:rsidR="0003778C" w:rsidRPr="00C13AE8" w14:paraId="7DA0FC3D" w14:textId="77777777" w:rsidTr="00EE70A1">
        <w:tc>
          <w:tcPr>
            <w:tcW w:w="2127" w:type="dxa"/>
            <w:gridSpan w:val="2"/>
          </w:tcPr>
          <w:p w14:paraId="5073A455"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Property details</w:t>
            </w:r>
          </w:p>
        </w:tc>
        <w:tc>
          <w:tcPr>
            <w:tcW w:w="1206" w:type="dxa"/>
            <w:gridSpan w:val="4"/>
            <w:tcBorders>
              <w:right w:val="single" w:sz="4" w:space="0" w:color="auto"/>
            </w:tcBorders>
          </w:tcPr>
          <w:p w14:paraId="7F74234C"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Address</w:t>
            </w:r>
          </w:p>
        </w:tc>
        <w:tc>
          <w:tcPr>
            <w:tcW w:w="5943" w:type="dxa"/>
            <w:gridSpan w:val="14"/>
            <w:tcBorders>
              <w:top w:val="single" w:sz="4" w:space="0" w:color="auto"/>
              <w:left w:val="single" w:sz="4" w:space="0" w:color="auto"/>
              <w:bottom w:val="single" w:sz="4" w:space="0" w:color="auto"/>
              <w:right w:val="single" w:sz="4" w:space="0" w:color="auto"/>
            </w:tcBorders>
          </w:tcPr>
          <w:p w14:paraId="257B1352"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3C6E576D" w14:textId="77777777" w:rsidTr="00EE70A1">
        <w:tc>
          <w:tcPr>
            <w:tcW w:w="9276" w:type="dxa"/>
            <w:gridSpan w:val="20"/>
          </w:tcPr>
          <w:p w14:paraId="23F9ACFE" w14:textId="77777777" w:rsidR="0003778C" w:rsidRPr="004D364C" w:rsidRDefault="0003778C" w:rsidP="00EE70A1">
            <w:pPr>
              <w:tabs>
                <w:tab w:val="left" w:pos="426"/>
              </w:tabs>
              <w:jc w:val="both"/>
              <w:textAlignment w:val="baseline"/>
              <w:rPr>
                <w:rFonts w:eastAsia="Arial"/>
                <w:color w:val="000000"/>
                <w:sz w:val="6"/>
                <w:szCs w:val="6"/>
              </w:rPr>
            </w:pPr>
          </w:p>
        </w:tc>
      </w:tr>
      <w:tr w:rsidR="0003778C" w:rsidRPr="00C13AE8" w14:paraId="43957A80" w14:textId="77777777" w:rsidTr="00EE70A1">
        <w:tc>
          <w:tcPr>
            <w:tcW w:w="3333" w:type="dxa"/>
            <w:gridSpan w:val="6"/>
            <w:tcBorders>
              <w:right w:val="single" w:sz="4" w:space="0" w:color="auto"/>
            </w:tcBorders>
          </w:tcPr>
          <w:p w14:paraId="701CD18D" w14:textId="77777777" w:rsidR="0003778C" w:rsidRDefault="0003778C" w:rsidP="00EE70A1">
            <w:pPr>
              <w:tabs>
                <w:tab w:val="left" w:pos="426"/>
              </w:tabs>
              <w:spacing w:before="120" w:after="120"/>
              <w:jc w:val="both"/>
              <w:textAlignment w:val="baseline"/>
              <w:rPr>
                <w:rFonts w:eastAsia="Arial"/>
                <w:color w:val="000000"/>
                <w:sz w:val="17"/>
                <w:szCs w:val="17"/>
              </w:rPr>
            </w:pPr>
          </w:p>
        </w:tc>
        <w:tc>
          <w:tcPr>
            <w:tcW w:w="5943" w:type="dxa"/>
            <w:gridSpan w:val="14"/>
            <w:tcBorders>
              <w:top w:val="single" w:sz="4" w:space="0" w:color="auto"/>
              <w:left w:val="single" w:sz="4" w:space="0" w:color="auto"/>
              <w:bottom w:val="single" w:sz="4" w:space="0" w:color="auto"/>
              <w:right w:val="single" w:sz="4" w:space="0" w:color="auto"/>
            </w:tcBorders>
          </w:tcPr>
          <w:p w14:paraId="1CA01013"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273EFA15" w14:textId="77777777" w:rsidTr="00EE70A1">
        <w:tc>
          <w:tcPr>
            <w:tcW w:w="9276" w:type="dxa"/>
            <w:gridSpan w:val="20"/>
          </w:tcPr>
          <w:p w14:paraId="588952EC" w14:textId="77777777" w:rsidR="0003778C" w:rsidRPr="004D364C" w:rsidRDefault="0003778C" w:rsidP="00EE70A1">
            <w:pPr>
              <w:tabs>
                <w:tab w:val="left" w:pos="426"/>
              </w:tabs>
              <w:jc w:val="both"/>
              <w:textAlignment w:val="baseline"/>
              <w:rPr>
                <w:rFonts w:eastAsia="Arial"/>
                <w:color w:val="000000"/>
                <w:sz w:val="6"/>
                <w:szCs w:val="6"/>
              </w:rPr>
            </w:pPr>
          </w:p>
        </w:tc>
      </w:tr>
      <w:tr w:rsidR="0003778C" w:rsidRPr="00C13AE8" w14:paraId="13859029" w14:textId="77777777" w:rsidTr="00EE70A1">
        <w:tc>
          <w:tcPr>
            <w:tcW w:w="2127" w:type="dxa"/>
            <w:gridSpan w:val="2"/>
          </w:tcPr>
          <w:p w14:paraId="360CC302"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c>
          <w:tcPr>
            <w:tcW w:w="1177" w:type="dxa"/>
            <w:gridSpan w:val="3"/>
            <w:tcBorders>
              <w:right w:val="single" w:sz="4" w:space="0" w:color="auto"/>
            </w:tcBorders>
          </w:tcPr>
          <w:p w14:paraId="22A1F33A"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Post code</w:t>
            </w:r>
          </w:p>
        </w:tc>
        <w:tc>
          <w:tcPr>
            <w:tcW w:w="2230" w:type="dxa"/>
            <w:gridSpan w:val="6"/>
            <w:tcBorders>
              <w:top w:val="single" w:sz="4" w:space="0" w:color="auto"/>
              <w:bottom w:val="single" w:sz="4" w:space="0" w:color="auto"/>
              <w:right w:val="single" w:sz="4" w:space="0" w:color="auto"/>
            </w:tcBorders>
          </w:tcPr>
          <w:p w14:paraId="39FCC732"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c>
          <w:tcPr>
            <w:tcW w:w="1444" w:type="dxa"/>
            <w:gridSpan w:val="6"/>
            <w:tcBorders>
              <w:right w:val="single" w:sz="4" w:space="0" w:color="auto"/>
            </w:tcBorders>
          </w:tcPr>
          <w:p w14:paraId="31729BD0"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Title number</w:t>
            </w:r>
          </w:p>
        </w:tc>
        <w:tc>
          <w:tcPr>
            <w:tcW w:w="2298" w:type="dxa"/>
            <w:gridSpan w:val="3"/>
            <w:tcBorders>
              <w:top w:val="single" w:sz="4" w:space="0" w:color="auto"/>
              <w:bottom w:val="single" w:sz="4" w:space="0" w:color="auto"/>
              <w:right w:val="single" w:sz="4" w:space="0" w:color="auto"/>
            </w:tcBorders>
          </w:tcPr>
          <w:p w14:paraId="14D03B74"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4D364C" w14:paraId="1AD00618" w14:textId="77777777" w:rsidTr="00EE70A1">
        <w:tc>
          <w:tcPr>
            <w:tcW w:w="9276" w:type="dxa"/>
            <w:gridSpan w:val="20"/>
          </w:tcPr>
          <w:p w14:paraId="05F81F28" w14:textId="77777777" w:rsidR="0003778C" w:rsidRPr="004D364C" w:rsidRDefault="0003778C" w:rsidP="00EE70A1">
            <w:pPr>
              <w:tabs>
                <w:tab w:val="left" w:pos="426"/>
              </w:tabs>
              <w:jc w:val="both"/>
              <w:textAlignment w:val="baseline"/>
              <w:rPr>
                <w:rFonts w:eastAsia="Arial"/>
                <w:color w:val="000000"/>
                <w:sz w:val="6"/>
                <w:szCs w:val="6"/>
              </w:rPr>
            </w:pPr>
          </w:p>
        </w:tc>
      </w:tr>
      <w:tr w:rsidR="0003778C" w:rsidRPr="00C13AE8" w14:paraId="6C3ED686" w14:textId="77777777" w:rsidTr="00EE70A1">
        <w:tc>
          <w:tcPr>
            <w:tcW w:w="2127" w:type="dxa"/>
            <w:gridSpan w:val="2"/>
            <w:tcBorders>
              <w:right w:val="single" w:sz="4" w:space="0" w:color="auto"/>
            </w:tcBorders>
          </w:tcPr>
          <w:p w14:paraId="398681EA"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Factor management co.</w:t>
            </w:r>
          </w:p>
        </w:tc>
        <w:tc>
          <w:tcPr>
            <w:tcW w:w="3190" w:type="dxa"/>
            <w:gridSpan w:val="8"/>
            <w:tcBorders>
              <w:top w:val="single" w:sz="4" w:space="0" w:color="auto"/>
              <w:bottom w:val="single" w:sz="4" w:space="0" w:color="auto"/>
              <w:right w:val="single" w:sz="4" w:space="0" w:color="auto"/>
            </w:tcBorders>
          </w:tcPr>
          <w:p w14:paraId="7832B483"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c>
          <w:tcPr>
            <w:tcW w:w="1697" w:type="dxa"/>
            <w:gridSpan w:val="8"/>
            <w:tcBorders>
              <w:right w:val="single" w:sz="4" w:space="0" w:color="auto"/>
            </w:tcBorders>
          </w:tcPr>
          <w:p w14:paraId="4C4402DF"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Factor fee per year</w:t>
            </w:r>
          </w:p>
        </w:tc>
        <w:tc>
          <w:tcPr>
            <w:tcW w:w="2262" w:type="dxa"/>
            <w:gridSpan w:val="2"/>
            <w:tcBorders>
              <w:top w:val="single" w:sz="4" w:space="0" w:color="auto"/>
              <w:bottom w:val="single" w:sz="4" w:space="0" w:color="auto"/>
              <w:right w:val="single" w:sz="4" w:space="0" w:color="auto"/>
            </w:tcBorders>
          </w:tcPr>
          <w:p w14:paraId="682EF376"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w:t>
            </w:r>
          </w:p>
        </w:tc>
      </w:tr>
      <w:tr w:rsidR="0003778C" w:rsidRPr="004D364C" w14:paraId="6690E71C" w14:textId="77777777" w:rsidTr="00EE70A1">
        <w:tc>
          <w:tcPr>
            <w:tcW w:w="9276" w:type="dxa"/>
            <w:gridSpan w:val="20"/>
          </w:tcPr>
          <w:p w14:paraId="41B8B8A8" w14:textId="77777777" w:rsidR="0003778C" w:rsidRPr="004D364C" w:rsidRDefault="0003778C" w:rsidP="00EE70A1">
            <w:pPr>
              <w:tabs>
                <w:tab w:val="left" w:pos="426"/>
              </w:tabs>
              <w:jc w:val="both"/>
              <w:textAlignment w:val="baseline"/>
              <w:rPr>
                <w:rFonts w:eastAsia="Arial"/>
                <w:color w:val="000000"/>
                <w:sz w:val="6"/>
                <w:szCs w:val="6"/>
              </w:rPr>
            </w:pPr>
          </w:p>
        </w:tc>
      </w:tr>
      <w:tr w:rsidR="0003778C" w:rsidRPr="00C13AE8" w14:paraId="15B74443" w14:textId="77777777" w:rsidTr="00EE70A1">
        <w:tc>
          <w:tcPr>
            <w:tcW w:w="6978" w:type="dxa"/>
            <w:gridSpan w:val="17"/>
            <w:tcBorders>
              <w:right w:val="single" w:sz="4" w:space="0" w:color="auto"/>
            </w:tcBorders>
          </w:tcPr>
          <w:p w14:paraId="5FFF1475" w14:textId="77777777" w:rsidR="0003778C" w:rsidRDefault="0003778C" w:rsidP="00EE70A1">
            <w:pPr>
              <w:tabs>
                <w:tab w:val="left" w:pos="426"/>
              </w:tabs>
              <w:spacing w:before="120" w:after="120"/>
              <w:textAlignment w:val="baseline"/>
              <w:rPr>
                <w:rFonts w:eastAsia="Arial"/>
                <w:color w:val="000000"/>
                <w:sz w:val="17"/>
                <w:szCs w:val="17"/>
              </w:rPr>
            </w:pPr>
            <w:r>
              <w:rPr>
                <w:rFonts w:eastAsia="Arial"/>
                <w:color w:val="000000"/>
                <w:sz w:val="17"/>
                <w:szCs w:val="17"/>
              </w:rPr>
              <w:t>Purchase price as shown in the disposition in favour of the Borrower(s)</w:t>
            </w:r>
          </w:p>
        </w:tc>
        <w:tc>
          <w:tcPr>
            <w:tcW w:w="2298" w:type="dxa"/>
            <w:gridSpan w:val="3"/>
            <w:tcBorders>
              <w:top w:val="single" w:sz="4" w:space="0" w:color="auto"/>
              <w:left w:val="single" w:sz="4" w:space="0" w:color="auto"/>
              <w:bottom w:val="single" w:sz="4" w:space="0" w:color="auto"/>
              <w:right w:val="single" w:sz="4" w:space="0" w:color="auto"/>
            </w:tcBorders>
          </w:tcPr>
          <w:p w14:paraId="57C0ACEF"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w:t>
            </w:r>
          </w:p>
        </w:tc>
      </w:tr>
      <w:tr w:rsidR="0003778C" w:rsidRPr="00C13AE8" w14:paraId="6BA8CD29" w14:textId="77777777" w:rsidTr="00EE70A1">
        <w:tc>
          <w:tcPr>
            <w:tcW w:w="9276" w:type="dxa"/>
            <w:gridSpan w:val="20"/>
          </w:tcPr>
          <w:p w14:paraId="32C28659" w14:textId="77777777" w:rsidR="0003778C" w:rsidRPr="002605B5" w:rsidRDefault="0003778C" w:rsidP="00EE70A1">
            <w:pPr>
              <w:tabs>
                <w:tab w:val="left" w:pos="426"/>
              </w:tabs>
              <w:jc w:val="both"/>
              <w:textAlignment w:val="baseline"/>
              <w:rPr>
                <w:rFonts w:eastAsia="Arial"/>
                <w:color w:val="000000"/>
                <w:sz w:val="6"/>
                <w:szCs w:val="6"/>
              </w:rPr>
            </w:pPr>
          </w:p>
        </w:tc>
      </w:tr>
      <w:tr w:rsidR="0003778C" w:rsidRPr="00C13AE8" w14:paraId="1FA7B44E" w14:textId="77777777" w:rsidTr="00EE70A1">
        <w:tc>
          <w:tcPr>
            <w:tcW w:w="3402" w:type="dxa"/>
            <w:gridSpan w:val="7"/>
            <w:tcBorders>
              <w:right w:val="single" w:sz="4" w:space="0" w:color="auto"/>
            </w:tcBorders>
          </w:tcPr>
          <w:p w14:paraId="45D38D03" w14:textId="77777777" w:rsidR="0003778C" w:rsidRDefault="0003778C" w:rsidP="00EE70A1">
            <w:pPr>
              <w:tabs>
                <w:tab w:val="left" w:pos="426"/>
              </w:tabs>
              <w:spacing w:before="120" w:after="120"/>
              <w:textAlignment w:val="baseline"/>
              <w:rPr>
                <w:rFonts w:eastAsia="Arial"/>
                <w:color w:val="000000"/>
                <w:sz w:val="17"/>
                <w:szCs w:val="17"/>
              </w:rPr>
            </w:pPr>
            <w:r>
              <w:rPr>
                <w:rFonts w:eastAsia="Arial"/>
                <w:color w:val="000000"/>
                <w:sz w:val="17"/>
                <w:szCs w:val="17"/>
              </w:rPr>
              <w:t>Anticipated completion date</w:t>
            </w:r>
          </w:p>
        </w:tc>
        <w:tc>
          <w:tcPr>
            <w:tcW w:w="5874" w:type="dxa"/>
            <w:gridSpan w:val="13"/>
            <w:tcBorders>
              <w:top w:val="single" w:sz="4" w:space="0" w:color="auto"/>
              <w:left w:val="single" w:sz="4" w:space="0" w:color="auto"/>
              <w:bottom w:val="single" w:sz="4" w:space="0" w:color="auto"/>
              <w:right w:val="single" w:sz="4" w:space="0" w:color="auto"/>
            </w:tcBorders>
          </w:tcPr>
          <w:p w14:paraId="5FD59450"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0A60F02F" w14:textId="77777777" w:rsidTr="00EE70A1">
        <w:tc>
          <w:tcPr>
            <w:tcW w:w="9276" w:type="dxa"/>
            <w:gridSpan w:val="20"/>
          </w:tcPr>
          <w:p w14:paraId="7FBCD5BF" w14:textId="77777777" w:rsidR="0003778C" w:rsidRPr="002605B5" w:rsidRDefault="0003778C" w:rsidP="00EE70A1">
            <w:pPr>
              <w:tabs>
                <w:tab w:val="left" w:pos="426"/>
              </w:tabs>
              <w:jc w:val="both"/>
              <w:textAlignment w:val="baseline"/>
              <w:rPr>
                <w:rFonts w:eastAsia="Arial"/>
                <w:color w:val="000000"/>
                <w:sz w:val="6"/>
                <w:szCs w:val="6"/>
              </w:rPr>
            </w:pPr>
          </w:p>
        </w:tc>
      </w:tr>
      <w:tr w:rsidR="0003778C" w:rsidRPr="00C13AE8" w14:paraId="5779653D" w14:textId="77777777" w:rsidTr="00EE70A1">
        <w:tc>
          <w:tcPr>
            <w:tcW w:w="4030" w:type="dxa"/>
            <w:gridSpan w:val="8"/>
          </w:tcPr>
          <w:p w14:paraId="43EAEEDA"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Registration type (tick)</w:t>
            </w:r>
          </w:p>
        </w:tc>
        <w:tc>
          <w:tcPr>
            <w:tcW w:w="1640" w:type="dxa"/>
            <w:gridSpan w:val="5"/>
            <w:tcBorders>
              <w:right w:val="single" w:sz="4" w:space="0" w:color="auto"/>
            </w:tcBorders>
          </w:tcPr>
          <w:p w14:paraId="26D9E861"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First registration</w:t>
            </w:r>
          </w:p>
        </w:tc>
        <w:tc>
          <w:tcPr>
            <w:tcW w:w="475" w:type="dxa"/>
            <w:gridSpan w:val="2"/>
            <w:tcBorders>
              <w:top w:val="single" w:sz="4" w:space="0" w:color="auto"/>
              <w:left w:val="single" w:sz="4" w:space="0" w:color="auto"/>
              <w:bottom w:val="single" w:sz="4" w:space="0" w:color="auto"/>
              <w:right w:val="single" w:sz="4" w:space="0" w:color="auto"/>
            </w:tcBorders>
          </w:tcPr>
          <w:p w14:paraId="10B49A26"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c>
          <w:tcPr>
            <w:tcW w:w="2644" w:type="dxa"/>
            <w:gridSpan w:val="4"/>
            <w:tcBorders>
              <w:left w:val="single" w:sz="4" w:space="0" w:color="auto"/>
              <w:right w:val="single" w:sz="4" w:space="0" w:color="auto"/>
            </w:tcBorders>
          </w:tcPr>
          <w:p w14:paraId="7B8A4D29"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Subsequent registration</w:t>
            </w:r>
          </w:p>
        </w:tc>
        <w:tc>
          <w:tcPr>
            <w:tcW w:w="487" w:type="dxa"/>
            <w:tcBorders>
              <w:top w:val="single" w:sz="4" w:space="0" w:color="auto"/>
              <w:left w:val="single" w:sz="4" w:space="0" w:color="auto"/>
              <w:bottom w:val="single" w:sz="4" w:space="0" w:color="auto"/>
              <w:right w:val="single" w:sz="4" w:space="0" w:color="auto"/>
            </w:tcBorders>
          </w:tcPr>
          <w:p w14:paraId="03BF284B"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61D85F8E" w14:textId="77777777" w:rsidTr="00EE70A1">
        <w:tc>
          <w:tcPr>
            <w:tcW w:w="9276" w:type="dxa"/>
            <w:gridSpan w:val="20"/>
          </w:tcPr>
          <w:p w14:paraId="672DC480" w14:textId="77777777" w:rsidR="0003778C" w:rsidRPr="002605B5" w:rsidRDefault="0003778C" w:rsidP="00EE70A1">
            <w:pPr>
              <w:tabs>
                <w:tab w:val="left" w:pos="426"/>
              </w:tabs>
              <w:jc w:val="both"/>
              <w:textAlignment w:val="baseline"/>
              <w:rPr>
                <w:rFonts w:eastAsia="Arial"/>
                <w:color w:val="000000"/>
                <w:sz w:val="6"/>
                <w:szCs w:val="6"/>
              </w:rPr>
            </w:pPr>
          </w:p>
        </w:tc>
      </w:tr>
      <w:tr w:rsidR="0003778C" w:rsidRPr="00C13AE8" w14:paraId="0C5AA09A" w14:textId="77777777" w:rsidTr="00EE70A1">
        <w:tc>
          <w:tcPr>
            <w:tcW w:w="5954" w:type="dxa"/>
            <w:gridSpan w:val="14"/>
            <w:tcBorders>
              <w:right w:val="single" w:sz="4" w:space="0" w:color="auto"/>
            </w:tcBorders>
          </w:tcPr>
          <w:p w14:paraId="44D6AA7F"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Date of conclusion of missives (or if this is a remortgage, date of purchase)</w:t>
            </w:r>
          </w:p>
        </w:tc>
        <w:tc>
          <w:tcPr>
            <w:tcW w:w="3322" w:type="dxa"/>
            <w:gridSpan w:val="6"/>
            <w:tcBorders>
              <w:top w:val="single" w:sz="4" w:space="0" w:color="auto"/>
              <w:left w:val="single" w:sz="4" w:space="0" w:color="auto"/>
              <w:bottom w:val="single" w:sz="4" w:space="0" w:color="auto"/>
              <w:right w:val="single" w:sz="4" w:space="0" w:color="auto"/>
            </w:tcBorders>
          </w:tcPr>
          <w:p w14:paraId="7A5790CA"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44C24B51" w14:textId="77777777" w:rsidTr="00EE70A1">
        <w:tc>
          <w:tcPr>
            <w:tcW w:w="9276" w:type="dxa"/>
            <w:gridSpan w:val="20"/>
          </w:tcPr>
          <w:p w14:paraId="0BCFFA4E" w14:textId="77777777" w:rsidR="0003778C" w:rsidRPr="002605B5" w:rsidRDefault="0003778C" w:rsidP="00EE70A1">
            <w:pPr>
              <w:tabs>
                <w:tab w:val="left" w:pos="426"/>
              </w:tabs>
              <w:jc w:val="both"/>
              <w:textAlignment w:val="baseline"/>
              <w:rPr>
                <w:rFonts w:eastAsia="Arial"/>
                <w:color w:val="000000"/>
                <w:sz w:val="6"/>
                <w:szCs w:val="6"/>
              </w:rPr>
            </w:pPr>
          </w:p>
        </w:tc>
      </w:tr>
      <w:tr w:rsidR="0003778C" w:rsidRPr="00C13AE8" w14:paraId="3500B2DC" w14:textId="77777777" w:rsidTr="00EE70A1">
        <w:tc>
          <w:tcPr>
            <w:tcW w:w="5954" w:type="dxa"/>
            <w:gridSpan w:val="14"/>
            <w:tcBorders>
              <w:right w:val="single" w:sz="4" w:space="0" w:color="auto"/>
            </w:tcBorders>
          </w:tcPr>
          <w:p w14:paraId="6CD0391E"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Date your standard security was executed (if applicable)</w:t>
            </w:r>
          </w:p>
        </w:tc>
        <w:tc>
          <w:tcPr>
            <w:tcW w:w="3322" w:type="dxa"/>
            <w:gridSpan w:val="6"/>
            <w:tcBorders>
              <w:top w:val="single" w:sz="4" w:space="0" w:color="auto"/>
              <w:left w:val="single" w:sz="4" w:space="0" w:color="auto"/>
              <w:bottom w:val="single" w:sz="4" w:space="0" w:color="auto"/>
              <w:right w:val="single" w:sz="4" w:space="0" w:color="auto"/>
            </w:tcBorders>
          </w:tcPr>
          <w:p w14:paraId="0B2C13CF"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bl>
    <w:p w14:paraId="76DA6069" w14:textId="77777777" w:rsidR="0003778C" w:rsidRPr="00D42D40" w:rsidRDefault="0003778C" w:rsidP="0003778C">
      <w:pPr>
        <w:tabs>
          <w:tab w:val="left" w:pos="426"/>
        </w:tabs>
        <w:jc w:val="both"/>
        <w:textAlignment w:val="baseline"/>
        <w:rPr>
          <w:rFonts w:eastAsia="Arial"/>
          <w:color w:val="000000"/>
          <w:sz w:val="6"/>
          <w:szCs w:val="6"/>
        </w:rPr>
      </w:pPr>
    </w:p>
    <w:tbl>
      <w:tblPr>
        <w:tblStyle w:val="TableGrid"/>
        <w:tblpPr w:leftFromText="180" w:rightFromText="180" w:horzAnchor="margin" w:tblpY="509"/>
        <w:tblW w:w="9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985"/>
        <w:gridCol w:w="2835"/>
        <w:gridCol w:w="1938"/>
      </w:tblGrid>
      <w:tr w:rsidR="0003778C" w:rsidRPr="00C13AE8" w14:paraId="4B0F8445" w14:textId="77777777" w:rsidTr="0003778C">
        <w:tc>
          <w:tcPr>
            <w:tcW w:w="2518" w:type="dxa"/>
            <w:tcBorders>
              <w:right w:val="single" w:sz="4" w:space="0" w:color="auto"/>
            </w:tcBorders>
          </w:tcPr>
          <w:p w14:paraId="32B188B7" w14:textId="77777777" w:rsidR="0003778C" w:rsidRPr="00C13AE8" w:rsidRDefault="0003778C" w:rsidP="0003778C">
            <w:pPr>
              <w:tabs>
                <w:tab w:val="left" w:pos="426"/>
              </w:tabs>
              <w:spacing w:before="120" w:after="120"/>
              <w:jc w:val="both"/>
              <w:textAlignment w:val="baseline"/>
              <w:rPr>
                <w:rFonts w:eastAsia="Arial"/>
                <w:color w:val="000000"/>
                <w:sz w:val="17"/>
                <w:szCs w:val="17"/>
              </w:rPr>
            </w:pPr>
            <w:r>
              <w:rPr>
                <w:rFonts w:eastAsia="Arial"/>
                <w:color w:val="000000"/>
                <w:sz w:val="17"/>
                <w:szCs w:val="17"/>
              </w:rPr>
              <w:lastRenderedPageBreak/>
              <w:t>Buildings insurance provider</w:t>
            </w:r>
          </w:p>
        </w:tc>
        <w:tc>
          <w:tcPr>
            <w:tcW w:w="6758" w:type="dxa"/>
            <w:gridSpan w:val="3"/>
            <w:tcBorders>
              <w:top w:val="single" w:sz="4" w:space="0" w:color="auto"/>
              <w:left w:val="single" w:sz="4" w:space="0" w:color="auto"/>
              <w:bottom w:val="single" w:sz="4" w:space="0" w:color="auto"/>
              <w:right w:val="single" w:sz="4" w:space="0" w:color="auto"/>
            </w:tcBorders>
          </w:tcPr>
          <w:p w14:paraId="5FD6B5F6" w14:textId="77777777" w:rsidR="0003778C" w:rsidRPr="00C13AE8" w:rsidRDefault="0003778C" w:rsidP="0003778C">
            <w:pPr>
              <w:tabs>
                <w:tab w:val="left" w:pos="426"/>
              </w:tabs>
              <w:spacing w:before="120" w:after="120"/>
              <w:jc w:val="both"/>
              <w:textAlignment w:val="baseline"/>
              <w:rPr>
                <w:rFonts w:eastAsia="Arial"/>
                <w:color w:val="000000"/>
                <w:sz w:val="17"/>
                <w:szCs w:val="17"/>
              </w:rPr>
            </w:pPr>
          </w:p>
        </w:tc>
      </w:tr>
      <w:tr w:rsidR="0003778C" w:rsidRPr="004D364C" w14:paraId="438CA7E2" w14:textId="77777777" w:rsidTr="0003778C">
        <w:tc>
          <w:tcPr>
            <w:tcW w:w="9276" w:type="dxa"/>
            <w:gridSpan w:val="4"/>
          </w:tcPr>
          <w:p w14:paraId="2D52261B" w14:textId="77777777" w:rsidR="0003778C" w:rsidRPr="004D364C" w:rsidRDefault="0003778C" w:rsidP="0003778C">
            <w:pPr>
              <w:tabs>
                <w:tab w:val="left" w:pos="426"/>
              </w:tabs>
              <w:jc w:val="both"/>
              <w:textAlignment w:val="baseline"/>
              <w:rPr>
                <w:rFonts w:eastAsia="Arial"/>
                <w:color w:val="000000"/>
                <w:sz w:val="6"/>
                <w:szCs w:val="6"/>
              </w:rPr>
            </w:pPr>
          </w:p>
        </w:tc>
      </w:tr>
      <w:tr w:rsidR="0003778C" w:rsidRPr="00C13AE8" w14:paraId="684B3E02" w14:textId="77777777" w:rsidTr="0003778C">
        <w:tc>
          <w:tcPr>
            <w:tcW w:w="2518" w:type="dxa"/>
            <w:tcBorders>
              <w:right w:val="single" w:sz="4" w:space="0" w:color="auto"/>
            </w:tcBorders>
          </w:tcPr>
          <w:p w14:paraId="06116D49" w14:textId="77777777" w:rsidR="0003778C" w:rsidRPr="00C13AE8" w:rsidRDefault="0003778C" w:rsidP="0003778C">
            <w:pPr>
              <w:tabs>
                <w:tab w:val="left" w:pos="426"/>
              </w:tabs>
              <w:spacing w:before="120" w:after="120"/>
              <w:jc w:val="both"/>
              <w:textAlignment w:val="baseline"/>
              <w:rPr>
                <w:rFonts w:eastAsia="Arial"/>
                <w:color w:val="000000"/>
                <w:sz w:val="17"/>
                <w:szCs w:val="17"/>
              </w:rPr>
            </w:pPr>
            <w:r>
              <w:rPr>
                <w:rFonts w:eastAsia="Arial"/>
                <w:color w:val="000000"/>
                <w:sz w:val="17"/>
                <w:szCs w:val="17"/>
              </w:rPr>
              <w:t>Name of insured</w:t>
            </w:r>
          </w:p>
        </w:tc>
        <w:tc>
          <w:tcPr>
            <w:tcW w:w="6758" w:type="dxa"/>
            <w:gridSpan w:val="3"/>
            <w:tcBorders>
              <w:top w:val="single" w:sz="4" w:space="0" w:color="auto"/>
              <w:left w:val="single" w:sz="4" w:space="0" w:color="auto"/>
              <w:bottom w:val="single" w:sz="4" w:space="0" w:color="auto"/>
              <w:right w:val="single" w:sz="4" w:space="0" w:color="auto"/>
            </w:tcBorders>
          </w:tcPr>
          <w:p w14:paraId="659A3760" w14:textId="77777777" w:rsidR="0003778C" w:rsidRPr="00C13AE8" w:rsidRDefault="0003778C" w:rsidP="0003778C">
            <w:pPr>
              <w:tabs>
                <w:tab w:val="left" w:pos="426"/>
              </w:tabs>
              <w:spacing w:before="120" w:after="120"/>
              <w:jc w:val="both"/>
              <w:textAlignment w:val="baseline"/>
              <w:rPr>
                <w:rFonts w:eastAsia="Arial"/>
                <w:color w:val="000000"/>
                <w:sz w:val="17"/>
                <w:szCs w:val="17"/>
              </w:rPr>
            </w:pPr>
          </w:p>
        </w:tc>
      </w:tr>
      <w:tr w:rsidR="0003778C" w:rsidRPr="004D364C" w14:paraId="14A92560" w14:textId="77777777" w:rsidTr="0003778C">
        <w:tc>
          <w:tcPr>
            <w:tcW w:w="9276" w:type="dxa"/>
            <w:gridSpan w:val="4"/>
          </w:tcPr>
          <w:p w14:paraId="2996AE4A" w14:textId="77777777" w:rsidR="0003778C" w:rsidRPr="004D364C" w:rsidRDefault="0003778C" w:rsidP="0003778C">
            <w:pPr>
              <w:tabs>
                <w:tab w:val="left" w:pos="426"/>
              </w:tabs>
              <w:jc w:val="both"/>
              <w:textAlignment w:val="baseline"/>
              <w:rPr>
                <w:rFonts w:eastAsia="Arial"/>
                <w:color w:val="000000"/>
                <w:sz w:val="6"/>
                <w:szCs w:val="6"/>
              </w:rPr>
            </w:pPr>
          </w:p>
        </w:tc>
      </w:tr>
      <w:tr w:rsidR="0003778C" w:rsidRPr="00C13AE8" w14:paraId="69F1F5F5" w14:textId="77777777" w:rsidTr="0003778C">
        <w:tc>
          <w:tcPr>
            <w:tcW w:w="2518" w:type="dxa"/>
            <w:tcBorders>
              <w:right w:val="single" w:sz="4" w:space="0" w:color="auto"/>
            </w:tcBorders>
          </w:tcPr>
          <w:p w14:paraId="380B9B35" w14:textId="77777777" w:rsidR="0003778C" w:rsidRPr="00C13AE8" w:rsidRDefault="0003778C" w:rsidP="0003778C">
            <w:pPr>
              <w:tabs>
                <w:tab w:val="left" w:pos="426"/>
              </w:tabs>
              <w:spacing w:before="120" w:after="120"/>
              <w:jc w:val="both"/>
              <w:textAlignment w:val="baseline"/>
              <w:rPr>
                <w:rFonts w:eastAsia="Arial"/>
                <w:color w:val="000000"/>
                <w:sz w:val="17"/>
                <w:szCs w:val="17"/>
              </w:rPr>
            </w:pPr>
            <w:r>
              <w:rPr>
                <w:rFonts w:eastAsia="Arial"/>
                <w:color w:val="000000"/>
                <w:sz w:val="17"/>
                <w:szCs w:val="17"/>
              </w:rPr>
              <w:t>Amount of cover</w:t>
            </w:r>
          </w:p>
        </w:tc>
        <w:tc>
          <w:tcPr>
            <w:tcW w:w="1985" w:type="dxa"/>
            <w:tcBorders>
              <w:top w:val="single" w:sz="4" w:space="0" w:color="auto"/>
              <w:left w:val="single" w:sz="4" w:space="0" w:color="auto"/>
              <w:bottom w:val="single" w:sz="4" w:space="0" w:color="auto"/>
              <w:right w:val="single" w:sz="4" w:space="0" w:color="auto"/>
            </w:tcBorders>
          </w:tcPr>
          <w:p w14:paraId="304E1719" w14:textId="77777777" w:rsidR="0003778C" w:rsidRPr="00C13AE8" w:rsidRDefault="0003778C" w:rsidP="0003778C">
            <w:pPr>
              <w:tabs>
                <w:tab w:val="left" w:pos="426"/>
              </w:tabs>
              <w:spacing w:before="120" w:after="120"/>
              <w:jc w:val="both"/>
              <w:textAlignment w:val="baseline"/>
              <w:rPr>
                <w:rFonts w:eastAsia="Arial"/>
                <w:color w:val="000000"/>
                <w:sz w:val="17"/>
                <w:szCs w:val="17"/>
              </w:rPr>
            </w:pPr>
            <w:r>
              <w:rPr>
                <w:rFonts w:eastAsia="Arial"/>
                <w:color w:val="000000"/>
                <w:sz w:val="17"/>
                <w:szCs w:val="17"/>
              </w:rPr>
              <w:t>£</w:t>
            </w:r>
          </w:p>
        </w:tc>
        <w:tc>
          <w:tcPr>
            <w:tcW w:w="2835" w:type="dxa"/>
            <w:tcBorders>
              <w:left w:val="single" w:sz="4" w:space="0" w:color="auto"/>
              <w:right w:val="single" w:sz="4" w:space="0" w:color="auto"/>
            </w:tcBorders>
          </w:tcPr>
          <w:p w14:paraId="3ED8E190" w14:textId="77777777" w:rsidR="0003778C" w:rsidRPr="00C13AE8" w:rsidRDefault="0003778C" w:rsidP="0003778C">
            <w:pPr>
              <w:tabs>
                <w:tab w:val="left" w:pos="426"/>
              </w:tabs>
              <w:spacing w:before="120" w:after="120"/>
              <w:jc w:val="right"/>
              <w:textAlignment w:val="baseline"/>
              <w:rPr>
                <w:rFonts w:eastAsia="Arial"/>
                <w:color w:val="000000"/>
                <w:sz w:val="17"/>
                <w:szCs w:val="17"/>
              </w:rPr>
            </w:pPr>
            <w:r>
              <w:rPr>
                <w:rFonts w:eastAsia="Arial"/>
                <w:color w:val="000000"/>
                <w:sz w:val="17"/>
                <w:szCs w:val="17"/>
              </w:rPr>
              <w:t>Date on risk / last renewal date</w:t>
            </w:r>
          </w:p>
        </w:tc>
        <w:tc>
          <w:tcPr>
            <w:tcW w:w="1938" w:type="dxa"/>
            <w:tcBorders>
              <w:top w:val="single" w:sz="4" w:space="0" w:color="auto"/>
              <w:left w:val="single" w:sz="4" w:space="0" w:color="auto"/>
              <w:bottom w:val="single" w:sz="4" w:space="0" w:color="auto"/>
              <w:right w:val="single" w:sz="4" w:space="0" w:color="auto"/>
            </w:tcBorders>
          </w:tcPr>
          <w:p w14:paraId="21523618" w14:textId="77777777" w:rsidR="0003778C" w:rsidRPr="00C13AE8" w:rsidRDefault="0003778C" w:rsidP="0003778C">
            <w:pPr>
              <w:tabs>
                <w:tab w:val="left" w:pos="426"/>
              </w:tabs>
              <w:spacing w:before="120" w:after="120"/>
              <w:jc w:val="both"/>
              <w:textAlignment w:val="baseline"/>
              <w:rPr>
                <w:rFonts w:eastAsia="Arial"/>
                <w:color w:val="000000"/>
                <w:sz w:val="17"/>
                <w:szCs w:val="17"/>
              </w:rPr>
            </w:pPr>
          </w:p>
        </w:tc>
      </w:tr>
      <w:tr w:rsidR="0003778C" w:rsidRPr="004D364C" w14:paraId="752948F6" w14:textId="77777777" w:rsidTr="0003778C">
        <w:tc>
          <w:tcPr>
            <w:tcW w:w="9276" w:type="dxa"/>
            <w:gridSpan w:val="4"/>
          </w:tcPr>
          <w:p w14:paraId="02759D89" w14:textId="77777777" w:rsidR="0003778C" w:rsidRPr="004D364C" w:rsidRDefault="0003778C" w:rsidP="0003778C">
            <w:pPr>
              <w:tabs>
                <w:tab w:val="left" w:pos="426"/>
              </w:tabs>
              <w:jc w:val="both"/>
              <w:textAlignment w:val="baseline"/>
              <w:rPr>
                <w:rFonts w:eastAsia="Arial"/>
                <w:color w:val="000000"/>
                <w:sz w:val="6"/>
                <w:szCs w:val="6"/>
              </w:rPr>
            </w:pPr>
          </w:p>
        </w:tc>
      </w:tr>
      <w:tr w:rsidR="0003778C" w:rsidRPr="00C13AE8" w14:paraId="6473FDE6" w14:textId="77777777" w:rsidTr="0003778C">
        <w:tc>
          <w:tcPr>
            <w:tcW w:w="2518" w:type="dxa"/>
            <w:tcBorders>
              <w:right w:val="single" w:sz="4" w:space="0" w:color="auto"/>
            </w:tcBorders>
          </w:tcPr>
          <w:p w14:paraId="4BE10E6A" w14:textId="77777777" w:rsidR="0003778C" w:rsidRPr="00C13AE8" w:rsidRDefault="0003778C" w:rsidP="0003778C">
            <w:pPr>
              <w:tabs>
                <w:tab w:val="left" w:pos="426"/>
              </w:tabs>
              <w:spacing w:before="120" w:after="120"/>
              <w:jc w:val="both"/>
              <w:textAlignment w:val="baseline"/>
              <w:rPr>
                <w:rFonts w:eastAsia="Arial"/>
                <w:color w:val="000000"/>
                <w:sz w:val="17"/>
                <w:szCs w:val="17"/>
              </w:rPr>
            </w:pPr>
            <w:r>
              <w:rPr>
                <w:rFonts w:eastAsia="Arial"/>
                <w:color w:val="000000"/>
                <w:sz w:val="17"/>
                <w:szCs w:val="17"/>
              </w:rPr>
              <w:t>Policy number</w:t>
            </w:r>
          </w:p>
        </w:tc>
        <w:tc>
          <w:tcPr>
            <w:tcW w:w="6758" w:type="dxa"/>
            <w:gridSpan w:val="3"/>
            <w:tcBorders>
              <w:top w:val="single" w:sz="4" w:space="0" w:color="auto"/>
              <w:left w:val="single" w:sz="4" w:space="0" w:color="auto"/>
              <w:bottom w:val="single" w:sz="4" w:space="0" w:color="auto"/>
              <w:right w:val="single" w:sz="4" w:space="0" w:color="auto"/>
            </w:tcBorders>
          </w:tcPr>
          <w:p w14:paraId="13F2CB75" w14:textId="77777777" w:rsidR="0003778C" w:rsidRPr="00C13AE8" w:rsidRDefault="0003778C" w:rsidP="0003778C">
            <w:pPr>
              <w:tabs>
                <w:tab w:val="left" w:pos="426"/>
              </w:tabs>
              <w:spacing w:before="120" w:after="120"/>
              <w:jc w:val="both"/>
              <w:textAlignment w:val="baseline"/>
              <w:rPr>
                <w:rFonts w:eastAsia="Arial"/>
                <w:color w:val="000000"/>
                <w:sz w:val="17"/>
                <w:szCs w:val="17"/>
              </w:rPr>
            </w:pPr>
          </w:p>
        </w:tc>
      </w:tr>
    </w:tbl>
    <w:p w14:paraId="3C872A58" w14:textId="6210E2D8" w:rsidR="003C4322" w:rsidRDefault="003C4322" w:rsidP="00CD3BE1">
      <w:pPr>
        <w:spacing w:line="321" w:lineRule="exact"/>
        <w:textAlignment w:val="baseline"/>
        <w:rPr>
          <w:rFonts w:eastAsia="Arial"/>
          <w:b/>
          <w:color w:val="000000"/>
          <w:spacing w:val="-2"/>
          <w:sz w:val="29"/>
        </w:rPr>
      </w:pPr>
    </w:p>
    <w:tbl>
      <w:tblPr>
        <w:tblStyle w:val="TableGrid"/>
        <w:tblW w:w="92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2189"/>
        <w:gridCol w:w="2267"/>
      </w:tblGrid>
      <w:tr w:rsidR="0003778C" w:rsidRPr="00C13AE8" w14:paraId="35C68110" w14:textId="77777777" w:rsidTr="0003778C">
        <w:tc>
          <w:tcPr>
            <w:tcW w:w="9281" w:type="dxa"/>
            <w:gridSpan w:val="3"/>
          </w:tcPr>
          <w:p w14:paraId="3010C94F" w14:textId="77777777" w:rsidR="0003778C" w:rsidRPr="00CC096E" w:rsidRDefault="0003778C" w:rsidP="00EE70A1">
            <w:pPr>
              <w:tabs>
                <w:tab w:val="left" w:pos="426"/>
              </w:tabs>
              <w:spacing w:before="120" w:after="120"/>
              <w:jc w:val="both"/>
              <w:textAlignment w:val="baseline"/>
              <w:rPr>
                <w:rFonts w:eastAsia="Arial"/>
                <w:b/>
                <w:bCs/>
                <w:color w:val="000000"/>
                <w:sz w:val="17"/>
                <w:szCs w:val="17"/>
              </w:rPr>
            </w:pPr>
            <w:r>
              <w:rPr>
                <w:rFonts w:eastAsia="Arial"/>
                <w:b/>
                <w:bCs/>
                <w:color w:val="000000"/>
                <w:sz w:val="17"/>
                <w:szCs w:val="17"/>
              </w:rPr>
              <w:t>Please complete only if the mortgage is a residential mortgage</w:t>
            </w:r>
          </w:p>
          <w:p w14:paraId="0F07B564"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If a non-Borrower entitled spouse or civil partner for the purposes of the Matrimonial Homes (Family Protection) (Scotland) Act 1981 as amended or the Civil Partnership Act 2004 will reside in the Property at settlement, please complete the details below.</w:t>
            </w:r>
          </w:p>
        </w:tc>
      </w:tr>
      <w:tr w:rsidR="0003778C" w:rsidRPr="004D364C" w14:paraId="394CF6E4" w14:textId="77777777" w:rsidTr="00EE70A1">
        <w:tc>
          <w:tcPr>
            <w:tcW w:w="9281" w:type="dxa"/>
            <w:gridSpan w:val="3"/>
          </w:tcPr>
          <w:p w14:paraId="1B522472" w14:textId="77777777" w:rsidR="0003778C" w:rsidRPr="004D364C" w:rsidRDefault="0003778C" w:rsidP="00EE70A1">
            <w:pPr>
              <w:tabs>
                <w:tab w:val="left" w:pos="426"/>
              </w:tabs>
              <w:jc w:val="both"/>
              <w:textAlignment w:val="baseline"/>
              <w:rPr>
                <w:rFonts w:eastAsia="Arial"/>
                <w:color w:val="000000"/>
                <w:sz w:val="6"/>
                <w:szCs w:val="6"/>
              </w:rPr>
            </w:pPr>
          </w:p>
        </w:tc>
      </w:tr>
      <w:tr w:rsidR="0003778C" w:rsidRPr="00C13AE8" w14:paraId="4DCFD7F3" w14:textId="77777777" w:rsidTr="00EE70A1">
        <w:trPr>
          <w:gridAfter w:val="1"/>
          <w:wAfter w:w="2267" w:type="dxa"/>
        </w:trPr>
        <w:tc>
          <w:tcPr>
            <w:tcW w:w="7014" w:type="dxa"/>
            <w:gridSpan w:val="2"/>
            <w:tcBorders>
              <w:top w:val="single" w:sz="4" w:space="0" w:color="auto"/>
              <w:left w:val="single" w:sz="4" w:space="0" w:color="auto"/>
              <w:bottom w:val="single" w:sz="4" w:space="0" w:color="auto"/>
              <w:right w:val="single" w:sz="4" w:space="0" w:color="auto"/>
            </w:tcBorders>
          </w:tcPr>
          <w:p w14:paraId="58A85B9F"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4D364C" w14:paraId="3F784DE1" w14:textId="77777777" w:rsidTr="00EE70A1">
        <w:tc>
          <w:tcPr>
            <w:tcW w:w="9281" w:type="dxa"/>
            <w:gridSpan w:val="3"/>
          </w:tcPr>
          <w:p w14:paraId="399C626A" w14:textId="77777777" w:rsidR="0003778C" w:rsidRPr="004D364C" w:rsidRDefault="0003778C" w:rsidP="00EE70A1">
            <w:pPr>
              <w:tabs>
                <w:tab w:val="left" w:pos="426"/>
              </w:tabs>
              <w:jc w:val="both"/>
              <w:textAlignment w:val="baseline"/>
              <w:rPr>
                <w:rFonts w:eastAsia="Arial"/>
                <w:color w:val="000000"/>
                <w:sz w:val="6"/>
                <w:szCs w:val="6"/>
              </w:rPr>
            </w:pPr>
          </w:p>
        </w:tc>
      </w:tr>
      <w:tr w:rsidR="0003778C" w:rsidRPr="00C13AE8" w14:paraId="79A80C6C" w14:textId="77777777" w:rsidTr="00EE70A1">
        <w:tc>
          <w:tcPr>
            <w:tcW w:w="4825" w:type="dxa"/>
            <w:tcBorders>
              <w:right w:val="single" w:sz="4" w:space="0" w:color="auto"/>
            </w:tcBorders>
          </w:tcPr>
          <w:p w14:paraId="0550949F" w14:textId="77777777" w:rsidR="0003778C"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Relationship to the Borrower</w:t>
            </w:r>
          </w:p>
        </w:tc>
        <w:tc>
          <w:tcPr>
            <w:tcW w:w="4456" w:type="dxa"/>
            <w:gridSpan w:val="2"/>
            <w:tcBorders>
              <w:top w:val="single" w:sz="4" w:space="0" w:color="auto"/>
              <w:left w:val="single" w:sz="4" w:space="0" w:color="auto"/>
              <w:bottom w:val="single" w:sz="4" w:space="0" w:color="auto"/>
              <w:right w:val="single" w:sz="4" w:space="0" w:color="auto"/>
            </w:tcBorders>
          </w:tcPr>
          <w:p w14:paraId="7F62501B"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bl>
    <w:p w14:paraId="157E79BB" w14:textId="77777777" w:rsidR="0003778C" w:rsidRDefault="0003778C" w:rsidP="00CD3BE1">
      <w:pPr>
        <w:spacing w:line="321" w:lineRule="exact"/>
        <w:textAlignment w:val="baseline"/>
        <w:rPr>
          <w:rFonts w:eastAsia="Arial"/>
          <w:b/>
          <w:color w:val="000000"/>
          <w:spacing w:val="-2"/>
          <w:sz w:val="29"/>
        </w:rPr>
      </w:pPr>
    </w:p>
    <w:tbl>
      <w:tblPr>
        <w:tblStyle w:val="TableGrid"/>
        <w:tblW w:w="92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2731"/>
        <w:gridCol w:w="2060"/>
        <w:gridCol w:w="1948"/>
        <w:gridCol w:w="448"/>
      </w:tblGrid>
      <w:tr w:rsidR="0003778C" w:rsidRPr="00CC096E" w14:paraId="05D68806" w14:textId="77777777" w:rsidTr="00EE70A1">
        <w:tc>
          <w:tcPr>
            <w:tcW w:w="9281" w:type="dxa"/>
            <w:gridSpan w:val="5"/>
          </w:tcPr>
          <w:p w14:paraId="016E76F7" w14:textId="77777777" w:rsidR="0003778C" w:rsidRPr="00CC096E" w:rsidRDefault="0003778C" w:rsidP="00EE70A1">
            <w:pPr>
              <w:tabs>
                <w:tab w:val="left" w:pos="426"/>
              </w:tabs>
              <w:spacing w:before="120" w:after="120"/>
              <w:jc w:val="both"/>
              <w:textAlignment w:val="baseline"/>
              <w:rPr>
                <w:rFonts w:eastAsia="Arial"/>
                <w:b/>
                <w:bCs/>
                <w:color w:val="000000"/>
                <w:sz w:val="17"/>
                <w:szCs w:val="17"/>
              </w:rPr>
            </w:pPr>
            <w:r>
              <w:rPr>
                <w:rFonts w:eastAsia="Arial"/>
                <w:b/>
                <w:bCs/>
                <w:color w:val="000000"/>
                <w:sz w:val="17"/>
                <w:szCs w:val="17"/>
              </w:rPr>
              <w:t xml:space="preserve">Please select and complete </w:t>
            </w:r>
            <w:r>
              <w:rPr>
                <w:rFonts w:eastAsia="Arial"/>
                <w:b/>
                <w:bCs/>
                <w:color w:val="000000"/>
                <w:sz w:val="17"/>
                <w:szCs w:val="17"/>
                <w:u w:val="single"/>
              </w:rPr>
              <w:t>one</w:t>
            </w:r>
            <w:r>
              <w:rPr>
                <w:rFonts w:eastAsia="Arial"/>
                <w:b/>
                <w:bCs/>
                <w:color w:val="000000"/>
                <w:sz w:val="17"/>
                <w:szCs w:val="17"/>
              </w:rPr>
              <w:t xml:space="preserve"> of the following only if the mortgage is a buy to let mortgage</w:t>
            </w:r>
          </w:p>
        </w:tc>
      </w:tr>
      <w:tr w:rsidR="0003778C" w:rsidRPr="00C13AE8" w14:paraId="4BE0781C" w14:textId="77777777" w:rsidTr="00EE70A1">
        <w:tc>
          <w:tcPr>
            <w:tcW w:w="8833" w:type="dxa"/>
            <w:gridSpan w:val="4"/>
            <w:tcBorders>
              <w:right w:val="single" w:sz="4" w:space="0" w:color="auto"/>
            </w:tcBorders>
          </w:tcPr>
          <w:p w14:paraId="122CFAB1" w14:textId="77777777" w:rsidR="0003778C"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Option 1: We confirm that the property has vacant possession</w:t>
            </w:r>
          </w:p>
        </w:tc>
        <w:tc>
          <w:tcPr>
            <w:tcW w:w="448" w:type="dxa"/>
            <w:tcBorders>
              <w:top w:val="single" w:sz="4" w:space="0" w:color="auto"/>
              <w:left w:val="single" w:sz="4" w:space="0" w:color="auto"/>
              <w:bottom w:val="single" w:sz="4" w:space="0" w:color="auto"/>
              <w:right w:val="single" w:sz="4" w:space="0" w:color="auto"/>
            </w:tcBorders>
          </w:tcPr>
          <w:p w14:paraId="629A133A"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025A9F" w14:paraId="4C41743C" w14:textId="77777777" w:rsidTr="00EE70A1">
        <w:tc>
          <w:tcPr>
            <w:tcW w:w="9281" w:type="dxa"/>
            <w:gridSpan w:val="5"/>
          </w:tcPr>
          <w:p w14:paraId="7D6CA6A1" w14:textId="77777777" w:rsidR="0003778C" w:rsidRPr="00025A9F" w:rsidRDefault="0003778C" w:rsidP="00EE70A1">
            <w:pPr>
              <w:tabs>
                <w:tab w:val="left" w:pos="426"/>
              </w:tabs>
              <w:jc w:val="both"/>
              <w:textAlignment w:val="baseline"/>
              <w:rPr>
                <w:rFonts w:eastAsia="Arial"/>
                <w:color w:val="000000"/>
                <w:sz w:val="6"/>
                <w:szCs w:val="6"/>
              </w:rPr>
            </w:pPr>
          </w:p>
        </w:tc>
      </w:tr>
      <w:tr w:rsidR="0003778C" w:rsidRPr="00C13AE8" w14:paraId="5C2745F3" w14:textId="77777777" w:rsidTr="00EE70A1">
        <w:tc>
          <w:tcPr>
            <w:tcW w:w="8833" w:type="dxa"/>
            <w:gridSpan w:val="4"/>
            <w:tcBorders>
              <w:right w:val="single" w:sz="4" w:space="0" w:color="auto"/>
            </w:tcBorders>
          </w:tcPr>
          <w:p w14:paraId="0615047B" w14:textId="77777777" w:rsidR="0003778C" w:rsidRDefault="0003778C" w:rsidP="00EE70A1">
            <w:pPr>
              <w:tabs>
                <w:tab w:val="left" w:pos="769"/>
              </w:tabs>
              <w:spacing w:before="120" w:after="120"/>
              <w:jc w:val="both"/>
              <w:textAlignment w:val="baseline"/>
              <w:rPr>
                <w:rFonts w:eastAsia="Arial"/>
                <w:color w:val="000000"/>
                <w:sz w:val="17"/>
                <w:szCs w:val="17"/>
              </w:rPr>
            </w:pPr>
            <w:r>
              <w:rPr>
                <w:rFonts w:eastAsia="Arial"/>
                <w:color w:val="000000"/>
                <w:sz w:val="17"/>
                <w:szCs w:val="17"/>
              </w:rPr>
              <w:t>Option 2: We confirm that the property does not have vacant possession.</w:t>
            </w:r>
          </w:p>
        </w:tc>
        <w:tc>
          <w:tcPr>
            <w:tcW w:w="448" w:type="dxa"/>
            <w:tcBorders>
              <w:top w:val="single" w:sz="4" w:space="0" w:color="auto"/>
              <w:left w:val="single" w:sz="4" w:space="0" w:color="auto"/>
              <w:bottom w:val="single" w:sz="4" w:space="0" w:color="auto"/>
              <w:right w:val="single" w:sz="4" w:space="0" w:color="auto"/>
            </w:tcBorders>
          </w:tcPr>
          <w:p w14:paraId="6F599EA0"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20C7DFC3" w14:textId="77777777" w:rsidTr="00EE70A1">
        <w:tc>
          <w:tcPr>
            <w:tcW w:w="9281" w:type="dxa"/>
            <w:gridSpan w:val="5"/>
          </w:tcPr>
          <w:p w14:paraId="69B375C8" w14:textId="77777777" w:rsidR="0003778C" w:rsidRDefault="0003778C" w:rsidP="00EE70A1">
            <w:pPr>
              <w:tabs>
                <w:tab w:val="left" w:pos="727"/>
              </w:tabs>
              <w:spacing w:before="120"/>
              <w:jc w:val="both"/>
              <w:textAlignment w:val="baseline"/>
              <w:rPr>
                <w:rFonts w:eastAsia="Arial"/>
                <w:color w:val="000000"/>
                <w:sz w:val="17"/>
                <w:szCs w:val="17"/>
              </w:rPr>
            </w:pPr>
            <w:r>
              <w:rPr>
                <w:rFonts w:eastAsia="Arial"/>
                <w:color w:val="000000"/>
                <w:sz w:val="17"/>
                <w:szCs w:val="17"/>
              </w:rPr>
              <w:t>[</w:t>
            </w:r>
            <w:r>
              <w:rPr>
                <w:rFonts w:eastAsia="Arial"/>
                <w:i/>
                <w:iCs/>
                <w:color w:val="000000"/>
                <w:sz w:val="17"/>
                <w:szCs w:val="17"/>
              </w:rPr>
              <w:t>Please complete if Option 2 has been selected</w:t>
            </w:r>
            <w:r>
              <w:rPr>
                <w:rFonts w:eastAsia="Arial"/>
                <w:color w:val="000000"/>
                <w:sz w:val="17"/>
                <w:szCs w:val="17"/>
              </w:rPr>
              <w:t>]</w:t>
            </w:r>
          </w:p>
          <w:p w14:paraId="24BA7930"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The property is occupied by the following person(s) pursuant to a [</w:t>
            </w:r>
            <w:r>
              <w:rPr>
                <w:rFonts w:eastAsia="Arial"/>
                <w:i/>
                <w:iCs/>
                <w:color w:val="000000"/>
                <w:sz w:val="17"/>
                <w:szCs w:val="17"/>
              </w:rPr>
              <w:t>delete as appropriate</w:t>
            </w:r>
            <w:r>
              <w:rPr>
                <w:rFonts w:eastAsia="Arial"/>
                <w:color w:val="000000"/>
                <w:sz w:val="17"/>
                <w:szCs w:val="17"/>
              </w:rPr>
              <w:t xml:space="preserve">] </w:t>
            </w:r>
            <w:proofErr w:type="gramStart"/>
            <w:r>
              <w:rPr>
                <w:rFonts w:eastAsia="Arial"/>
                <w:color w:val="000000"/>
                <w:sz w:val="17"/>
                <w:szCs w:val="17"/>
              </w:rPr>
              <w:t>short assured</w:t>
            </w:r>
            <w:proofErr w:type="gramEnd"/>
            <w:r>
              <w:rPr>
                <w:rFonts w:eastAsia="Arial"/>
                <w:color w:val="000000"/>
                <w:sz w:val="17"/>
                <w:szCs w:val="17"/>
              </w:rPr>
              <w:t xml:space="preserve"> tenancy / private residential tenancy and has no security of tenure (subject, in the case of a private residential tenancy, to the provisions of the Private Housing (Tenancies) (Scotland) Act 2016).</w:t>
            </w:r>
          </w:p>
        </w:tc>
      </w:tr>
      <w:tr w:rsidR="0003778C" w:rsidRPr="00C13AE8" w14:paraId="3171BCFD" w14:textId="77777777" w:rsidTr="00EE70A1">
        <w:tc>
          <w:tcPr>
            <w:tcW w:w="2094" w:type="dxa"/>
            <w:tcBorders>
              <w:right w:val="single" w:sz="4" w:space="0" w:color="auto"/>
            </w:tcBorders>
          </w:tcPr>
          <w:p w14:paraId="2EDFED98" w14:textId="77777777" w:rsidR="0003778C" w:rsidRDefault="0003778C" w:rsidP="00EE70A1">
            <w:pPr>
              <w:tabs>
                <w:tab w:val="left" w:pos="727"/>
              </w:tabs>
              <w:spacing w:before="120" w:after="120"/>
              <w:ind w:left="727" w:hanging="727"/>
              <w:jc w:val="both"/>
              <w:textAlignment w:val="baseline"/>
              <w:rPr>
                <w:rFonts w:eastAsia="Arial"/>
                <w:color w:val="000000"/>
                <w:sz w:val="17"/>
                <w:szCs w:val="17"/>
              </w:rPr>
            </w:pPr>
            <w:r>
              <w:rPr>
                <w:rFonts w:eastAsia="Arial"/>
                <w:color w:val="000000"/>
                <w:sz w:val="17"/>
                <w:szCs w:val="17"/>
              </w:rPr>
              <w:t>Full name(s) of tenant(s)</w:t>
            </w:r>
          </w:p>
        </w:tc>
        <w:tc>
          <w:tcPr>
            <w:tcW w:w="7187" w:type="dxa"/>
            <w:gridSpan w:val="4"/>
            <w:tcBorders>
              <w:top w:val="single" w:sz="4" w:space="0" w:color="auto"/>
              <w:left w:val="single" w:sz="4" w:space="0" w:color="auto"/>
              <w:bottom w:val="single" w:sz="4" w:space="0" w:color="auto"/>
              <w:right w:val="single" w:sz="4" w:space="0" w:color="auto"/>
            </w:tcBorders>
          </w:tcPr>
          <w:p w14:paraId="5FAAAB12"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025A9F" w14:paraId="6F49FC24" w14:textId="77777777" w:rsidTr="00EE70A1">
        <w:tc>
          <w:tcPr>
            <w:tcW w:w="2094" w:type="dxa"/>
          </w:tcPr>
          <w:p w14:paraId="736BFB84" w14:textId="77777777" w:rsidR="0003778C" w:rsidRPr="00025A9F" w:rsidRDefault="0003778C" w:rsidP="00EE70A1">
            <w:pPr>
              <w:tabs>
                <w:tab w:val="left" w:pos="727"/>
              </w:tabs>
              <w:ind w:left="727" w:hanging="727"/>
              <w:jc w:val="both"/>
              <w:textAlignment w:val="baseline"/>
              <w:rPr>
                <w:rFonts w:eastAsia="Arial"/>
                <w:color w:val="000000"/>
                <w:sz w:val="6"/>
                <w:szCs w:val="6"/>
              </w:rPr>
            </w:pPr>
          </w:p>
        </w:tc>
        <w:tc>
          <w:tcPr>
            <w:tcW w:w="7187" w:type="dxa"/>
            <w:gridSpan w:val="4"/>
            <w:tcBorders>
              <w:top w:val="single" w:sz="4" w:space="0" w:color="auto"/>
              <w:bottom w:val="single" w:sz="4" w:space="0" w:color="auto"/>
            </w:tcBorders>
          </w:tcPr>
          <w:p w14:paraId="109CED58" w14:textId="77777777" w:rsidR="0003778C" w:rsidRPr="00025A9F" w:rsidRDefault="0003778C" w:rsidP="00EE70A1">
            <w:pPr>
              <w:tabs>
                <w:tab w:val="left" w:pos="426"/>
              </w:tabs>
              <w:jc w:val="both"/>
              <w:textAlignment w:val="baseline"/>
              <w:rPr>
                <w:rFonts w:eastAsia="Arial"/>
                <w:color w:val="000000"/>
                <w:sz w:val="6"/>
                <w:szCs w:val="6"/>
              </w:rPr>
            </w:pPr>
          </w:p>
        </w:tc>
      </w:tr>
      <w:tr w:rsidR="0003778C" w:rsidRPr="00C13AE8" w14:paraId="2CA2B8C2" w14:textId="77777777" w:rsidTr="00EE70A1">
        <w:tc>
          <w:tcPr>
            <w:tcW w:w="2094" w:type="dxa"/>
            <w:tcBorders>
              <w:right w:val="single" w:sz="4" w:space="0" w:color="auto"/>
            </w:tcBorders>
          </w:tcPr>
          <w:p w14:paraId="045AF39B" w14:textId="77777777" w:rsidR="0003778C" w:rsidRDefault="0003778C" w:rsidP="00EE70A1">
            <w:pPr>
              <w:tabs>
                <w:tab w:val="left" w:pos="727"/>
              </w:tabs>
              <w:spacing w:before="120" w:after="120"/>
              <w:ind w:left="727" w:hanging="727"/>
              <w:jc w:val="both"/>
              <w:textAlignment w:val="baseline"/>
              <w:rPr>
                <w:rFonts w:eastAsia="Arial"/>
                <w:color w:val="000000"/>
                <w:sz w:val="17"/>
                <w:szCs w:val="17"/>
              </w:rPr>
            </w:pPr>
          </w:p>
        </w:tc>
        <w:tc>
          <w:tcPr>
            <w:tcW w:w="7187" w:type="dxa"/>
            <w:gridSpan w:val="4"/>
            <w:tcBorders>
              <w:top w:val="single" w:sz="4" w:space="0" w:color="auto"/>
              <w:left w:val="single" w:sz="4" w:space="0" w:color="auto"/>
              <w:bottom w:val="single" w:sz="4" w:space="0" w:color="auto"/>
              <w:right w:val="single" w:sz="4" w:space="0" w:color="auto"/>
            </w:tcBorders>
          </w:tcPr>
          <w:p w14:paraId="304044F8"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025A9F" w14:paraId="4751FD80" w14:textId="77777777" w:rsidTr="00EE70A1">
        <w:tc>
          <w:tcPr>
            <w:tcW w:w="2094" w:type="dxa"/>
          </w:tcPr>
          <w:p w14:paraId="7996BC12" w14:textId="77777777" w:rsidR="0003778C" w:rsidRPr="00025A9F" w:rsidRDefault="0003778C" w:rsidP="00EE70A1">
            <w:pPr>
              <w:tabs>
                <w:tab w:val="left" w:pos="727"/>
              </w:tabs>
              <w:ind w:left="727" w:hanging="727"/>
              <w:jc w:val="both"/>
              <w:textAlignment w:val="baseline"/>
              <w:rPr>
                <w:rFonts w:eastAsia="Arial"/>
                <w:color w:val="000000"/>
                <w:sz w:val="6"/>
                <w:szCs w:val="6"/>
              </w:rPr>
            </w:pPr>
          </w:p>
        </w:tc>
        <w:tc>
          <w:tcPr>
            <w:tcW w:w="7187" w:type="dxa"/>
            <w:gridSpan w:val="4"/>
          </w:tcPr>
          <w:p w14:paraId="26B9F753" w14:textId="77777777" w:rsidR="0003778C" w:rsidRPr="00025A9F" w:rsidRDefault="0003778C" w:rsidP="00EE70A1">
            <w:pPr>
              <w:tabs>
                <w:tab w:val="left" w:pos="426"/>
              </w:tabs>
              <w:jc w:val="both"/>
              <w:textAlignment w:val="baseline"/>
              <w:rPr>
                <w:rFonts w:eastAsia="Arial"/>
                <w:color w:val="000000"/>
                <w:sz w:val="6"/>
                <w:szCs w:val="6"/>
              </w:rPr>
            </w:pPr>
          </w:p>
        </w:tc>
      </w:tr>
      <w:tr w:rsidR="0003778C" w:rsidRPr="00C13AE8" w14:paraId="3AA6F982" w14:textId="77777777" w:rsidTr="00EE70A1">
        <w:tc>
          <w:tcPr>
            <w:tcW w:w="2094" w:type="dxa"/>
            <w:tcBorders>
              <w:right w:val="single" w:sz="4" w:space="0" w:color="auto"/>
            </w:tcBorders>
          </w:tcPr>
          <w:p w14:paraId="2F76E2E1" w14:textId="77777777" w:rsidR="0003778C" w:rsidRDefault="0003778C" w:rsidP="00EE70A1">
            <w:pPr>
              <w:tabs>
                <w:tab w:val="left" w:pos="727"/>
              </w:tabs>
              <w:spacing w:before="120" w:after="120"/>
              <w:ind w:left="727" w:hanging="727"/>
              <w:jc w:val="both"/>
              <w:textAlignment w:val="baseline"/>
              <w:rPr>
                <w:rFonts w:eastAsia="Arial"/>
                <w:color w:val="000000"/>
                <w:sz w:val="17"/>
                <w:szCs w:val="17"/>
              </w:rPr>
            </w:pPr>
            <w:r>
              <w:rPr>
                <w:rFonts w:eastAsia="Arial"/>
                <w:color w:val="000000"/>
                <w:sz w:val="17"/>
                <w:szCs w:val="17"/>
              </w:rPr>
              <w:t>Remaining term of lease</w:t>
            </w:r>
          </w:p>
        </w:tc>
        <w:tc>
          <w:tcPr>
            <w:tcW w:w="2731" w:type="dxa"/>
            <w:tcBorders>
              <w:top w:val="single" w:sz="4" w:space="0" w:color="auto"/>
              <w:left w:val="single" w:sz="4" w:space="0" w:color="auto"/>
              <w:bottom w:val="single" w:sz="4" w:space="0" w:color="auto"/>
              <w:right w:val="single" w:sz="4" w:space="0" w:color="auto"/>
            </w:tcBorders>
          </w:tcPr>
          <w:p w14:paraId="7EEAA13C"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c>
          <w:tcPr>
            <w:tcW w:w="2060" w:type="dxa"/>
            <w:tcBorders>
              <w:left w:val="single" w:sz="4" w:space="0" w:color="auto"/>
              <w:right w:val="single" w:sz="4" w:space="0" w:color="auto"/>
            </w:tcBorders>
          </w:tcPr>
          <w:p w14:paraId="0A38704A"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Rent per year</w:t>
            </w:r>
          </w:p>
        </w:tc>
        <w:tc>
          <w:tcPr>
            <w:tcW w:w="2396" w:type="dxa"/>
            <w:gridSpan w:val="2"/>
            <w:tcBorders>
              <w:top w:val="single" w:sz="4" w:space="0" w:color="auto"/>
              <w:left w:val="single" w:sz="4" w:space="0" w:color="auto"/>
              <w:bottom w:val="single" w:sz="4" w:space="0" w:color="auto"/>
              <w:right w:val="single" w:sz="4" w:space="0" w:color="auto"/>
            </w:tcBorders>
          </w:tcPr>
          <w:p w14:paraId="3238732B"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w:t>
            </w:r>
          </w:p>
        </w:tc>
      </w:tr>
    </w:tbl>
    <w:p w14:paraId="31541320" w14:textId="77777777" w:rsidR="0003778C" w:rsidRDefault="0003778C" w:rsidP="00CD3BE1">
      <w:pPr>
        <w:spacing w:line="321" w:lineRule="exact"/>
        <w:textAlignment w:val="baseline"/>
        <w:rPr>
          <w:rFonts w:eastAsia="Arial"/>
          <w:b/>
          <w:color w:val="000000"/>
          <w:spacing w:val="-2"/>
          <w:sz w:val="29"/>
        </w:rPr>
      </w:pPr>
    </w:p>
    <w:p w14:paraId="58AF7D4D" w14:textId="77777777" w:rsidR="0003778C" w:rsidRPr="007B56BA" w:rsidRDefault="0003778C" w:rsidP="0003778C">
      <w:pPr>
        <w:tabs>
          <w:tab w:val="left" w:pos="426"/>
        </w:tabs>
        <w:spacing w:before="2" w:line="256" w:lineRule="exact"/>
        <w:jc w:val="both"/>
        <w:textAlignment w:val="baseline"/>
        <w:rPr>
          <w:rFonts w:eastAsia="Arial"/>
          <w:b/>
          <w:bCs/>
          <w:color w:val="000000"/>
          <w:sz w:val="17"/>
          <w:szCs w:val="17"/>
        </w:rPr>
      </w:pPr>
      <w:r>
        <w:rPr>
          <w:rFonts w:eastAsia="Arial"/>
          <w:b/>
          <w:bCs/>
          <w:color w:val="000000"/>
          <w:sz w:val="17"/>
          <w:szCs w:val="17"/>
        </w:rPr>
        <w:t>We confirm to you and your successors and assignees that:</w:t>
      </w:r>
    </w:p>
    <w:p w14:paraId="5F66DDF8"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1.</w:t>
      </w:r>
      <w:r>
        <w:rPr>
          <w:rFonts w:eastAsia="Arial"/>
          <w:color w:val="000000"/>
          <w:sz w:val="17"/>
          <w:szCs w:val="17"/>
        </w:rPr>
        <w:tab/>
        <w:t>We have investigated title to the Property in accordance with your instructions, including the instructions and guidance applicable to Paratus AMC Limited in the UK Finance Mortgage Lenders’ Handbook for Scotland, together with your website instructions to legal representatives and any other requirements we have agreed with you.</w:t>
      </w:r>
    </w:p>
    <w:p w14:paraId="2CE1DE10"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2.</w:t>
      </w:r>
      <w:r>
        <w:rPr>
          <w:rFonts w:eastAsia="Arial"/>
          <w:color w:val="000000"/>
          <w:sz w:val="17"/>
          <w:szCs w:val="17"/>
        </w:rPr>
        <w:tab/>
        <w:t>The buildings insurance cover set out above complies with the requirements of the UK Finance Mortgage Lenders’ Handbook for Scotland, the Foundation Mortgage Conditions 2021 and the standard and special conditions set out in your offer to the Borrower(s).</w:t>
      </w:r>
    </w:p>
    <w:p w14:paraId="527812A7"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p>
    <w:p w14:paraId="69206100"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p>
    <w:p w14:paraId="48B2E335" w14:textId="63706004" w:rsidR="0003778C" w:rsidRP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 xml:space="preserve">3. </w:t>
      </w:r>
      <w:r>
        <w:rPr>
          <w:rFonts w:eastAsia="Arial"/>
          <w:color w:val="000000"/>
          <w:sz w:val="17"/>
          <w:szCs w:val="17"/>
        </w:rPr>
        <w:tab/>
        <w:t>Save in respect of any matter previously reported to you and agreed by you in writing, the Borrower(s) have acquired or will acquire on settlement a good and marketable title to the Property which will constitute good security to you and may safely be accepted by you for standard security purposes.</w:t>
      </w:r>
    </w:p>
    <w:p w14:paraId="11C3465E"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4.</w:t>
      </w:r>
      <w:r>
        <w:rPr>
          <w:rFonts w:eastAsia="Arial"/>
          <w:color w:val="000000"/>
          <w:sz w:val="17"/>
          <w:szCs w:val="17"/>
        </w:rPr>
        <w:tab/>
        <w:t xml:space="preserve">All conditions set out in the valuation report (if any) and your instructions have been </w:t>
      </w:r>
      <w:proofErr w:type="gramStart"/>
      <w:r>
        <w:rPr>
          <w:rFonts w:eastAsia="Arial"/>
          <w:color w:val="000000"/>
          <w:sz w:val="17"/>
          <w:szCs w:val="17"/>
        </w:rPr>
        <w:t>satisfied, or</w:t>
      </w:r>
      <w:proofErr w:type="gramEnd"/>
      <w:r>
        <w:rPr>
          <w:rFonts w:eastAsia="Arial"/>
          <w:color w:val="000000"/>
          <w:sz w:val="17"/>
          <w:szCs w:val="17"/>
        </w:rPr>
        <w:t xml:space="preserve"> will be satisfied at settlement.</w:t>
      </w:r>
    </w:p>
    <w:p w14:paraId="0B6F3D06"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5.</w:t>
      </w:r>
      <w:r>
        <w:rPr>
          <w:rFonts w:eastAsia="Arial"/>
          <w:color w:val="000000"/>
          <w:sz w:val="17"/>
          <w:szCs w:val="17"/>
        </w:rPr>
        <w:tab/>
        <w:t>All assumptions made by the valuer (as set out in the valuation report, if any) as regards the title and/or extent of the Property are correct.</w:t>
      </w:r>
    </w:p>
    <w:p w14:paraId="4584BD7C"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6.</w:t>
      </w:r>
      <w:r>
        <w:rPr>
          <w:rFonts w:eastAsia="Arial"/>
          <w:color w:val="000000"/>
          <w:sz w:val="17"/>
          <w:szCs w:val="17"/>
        </w:rPr>
        <w:tab/>
        <w:t>At settlement you will have a first ranking standard security over the Property. No subsequent standard securities are, to our knowledge, to be created over the Property unless agreed in writing by you.</w:t>
      </w:r>
    </w:p>
    <w:p w14:paraId="106621A1"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7.</w:t>
      </w:r>
      <w:r>
        <w:rPr>
          <w:rFonts w:eastAsia="Arial"/>
          <w:color w:val="000000"/>
          <w:sz w:val="17"/>
          <w:szCs w:val="17"/>
        </w:rPr>
        <w:tab/>
        <w:t>If the purpose of the mortgage advance by you to the Borrower(s) is to assist in the purchase of the Property, the price is as stated in your instruction letter and the purchase monies, including the deposit, will pass through our Client Account and will be paid in full to the seller’s legal representative.</w:t>
      </w:r>
    </w:p>
    <w:p w14:paraId="3924E053"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8.</w:t>
      </w:r>
      <w:r>
        <w:rPr>
          <w:rFonts w:eastAsia="Arial"/>
          <w:color w:val="000000"/>
          <w:sz w:val="17"/>
          <w:szCs w:val="17"/>
        </w:rPr>
        <w:tab/>
        <w:t>There is nothing else within our knowledge of which you as a prudent lender ought to be aware that we have not told you in writing.</w:t>
      </w:r>
    </w:p>
    <w:p w14:paraId="56BEAAE4"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9.</w:t>
      </w:r>
      <w:r>
        <w:rPr>
          <w:rFonts w:eastAsia="Arial"/>
          <w:color w:val="000000"/>
          <w:sz w:val="17"/>
          <w:szCs w:val="17"/>
        </w:rPr>
        <w:tab/>
        <w:t xml:space="preserve">All the information in this Certificate is </w:t>
      </w:r>
      <w:proofErr w:type="gramStart"/>
      <w:r>
        <w:rPr>
          <w:rFonts w:eastAsia="Arial"/>
          <w:color w:val="000000"/>
          <w:sz w:val="17"/>
          <w:szCs w:val="17"/>
        </w:rPr>
        <w:t>correct</w:t>
      </w:r>
      <w:proofErr w:type="gramEnd"/>
      <w:r>
        <w:rPr>
          <w:rFonts w:eastAsia="Arial"/>
          <w:color w:val="000000"/>
          <w:sz w:val="17"/>
          <w:szCs w:val="17"/>
        </w:rPr>
        <w:t xml:space="preserve"> and you and your successors and assignees may rely on the accuracy of </w:t>
      </w:r>
      <w:proofErr w:type="gramStart"/>
      <w:r>
        <w:rPr>
          <w:rFonts w:eastAsia="Arial"/>
          <w:color w:val="000000"/>
          <w:sz w:val="17"/>
          <w:szCs w:val="17"/>
        </w:rPr>
        <w:t>each and every</w:t>
      </w:r>
      <w:proofErr w:type="gramEnd"/>
      <w:r>
        <w:rPr>
          <w:rFonts w:eastAsia="Arial"/>
          <w:color w:val="000000"/>
          <w:sz w:val="17"/>
          <w:szCs w:val="17"/>
        </w:rPr>
        <w:t xml:space="preserve"> statement.</w:t>
      </w:r>
    </w:p>
    <w:p w14:paraId="6BAEC564"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10.</w:t>
      </w:r>
      <w:r>
        <w:rPr>
          <w:rFonts w:eastAsia="Arial"/>
          <w:color w:val="000000"/>
          <w:sz w:val="17"/>
          <w:szCs w:val="17"/>
        </w:rPr>
        <w:tab/>
        <w:t>If settlement does not take place within five (5) working days of us receiving the mortgage advance from you, unless you have agreed in writing, we will return those monies to you in full within five (5) working days by CHAPS transfer and we will advise you that the CHAPS transfer is to be made.</w:t>
      </w:r>
    </w:p>
    <w:p w14:paraId="2AD781FE" w14:textId="77777777" w:rsidR="0003778C" w:rsidRPr="007F63DD" w:rsidRDefault="0003778C" w:rsidP="0003778C">
      <w:pPr>
        <w:tabs>
          <w:tab w:val="left" w:pos="426"/>
        </w:tabs>
        <w:spacing w:before="2" w:line="256" w:lineRule="exact"/>
        <w:ind w:left="426" w:hanging="426"/>
        <w:jc w:val="both"/>
        <w:textAlignment w:val="baseline"/>
        <w:rPr>
          <w:rFonts w:eastAsia="Arial"/>
          <w:color w:val="000000"/>
          <w:sz w:val="17"/>
          <w:szCs w:val="17"/>
        </w:rPr>
      </w:pPr>
      <w:r w:rsidRPr="007F63DD">
        <w:rPr>
          <w:rFonts w:eastAsia="Arial"/>
          <w:color w:val="000000"/>
          <w:sz w:val="17"/>
          <w:szCs w:val="17"/>
        </w:rPr>
        <w:t>11.</w:t>
      </w:r>
      <w:r w:rsidRPr="007F63DD">
        <w:rPr>
          <w:rFonts w:eastAsia="Arial"/>
          <w:color w:val="000000"/>
          <w:sz w:val="17"/>
          <w:szCs w:val="17"/>
        </w:rPr>
        <w:tab/>
        <w:t>We will not release the mortgage advance until we hold the following (as appropriate), validly executed by all relevant parties:</w:t>
      </w:r>
    </w:p>
    <w:p w14:paraId="28A2C012" w14:textId="77777777" w:rsidR="0003778C" w:rsidRPr="007F63DD" w:rsidRDefault="0003778C" w:rsidP="0003778C">
      <w:pPr>
        <w:tabs>
          <w:tab w:val="left" w:pos="426"/>
          <w:tab w:val="left" w:pos="851"/>
        </w:tabs>
        <w:spacing w:before="2" w:line="256" w:lineRule="exact"/>
        <w:ind w:left="851" w:hanging="851"/>
        <w:jc w:val="both"/>
        <w:textAlignment w:val="baseline"/>
        <w:rPr>
          <w:rFonts w:eastAsia="Arial"/>
          <w:color w:val="000000"/>
          <w:sz w:val="17"/>
          <w:szCs w:val="17"/>
        </w:rPr>
      </w:pPr>
      <w:r w:rsidRPr="007F63DD">
        <w:rPr>
          <w:rFonts w:eastAsia="Arial"/>
          <w:color w:val="000000"/>
          <w:sz w:val="17"/>
          <w:szCs w:val="17"/>
        </w:rPr>
        <w:tab/>
        <w:t>(a)</w:t>
      </w:r>
      <w:r w:rsidRPr="007F63DD">
        <w:rPr>
          <w:rFonts w:eastAsia="Arial"/>
          <w:color w:val="000000"/>
          <w:sz w:val="17"/>
          <w:szCs w:val="17"/>
        </w:rPr>
        <w:tab/>
        <w:t xml:space="preserve">your standard security (signed, if appropriate, by the occupier named above as </w:t>
      </w:r>
      <w:proofErr w:type="spellStart"/>
      <w:r w:rsidRPr="007F63DD">
        <w:rPr>
          <w:rFonts w:eastAsia="Arial"/>
          <w:color w:val="000000"/>
          <w:sz w:val="17"/>
          <w:szCs w:val="17"/>
        </w:rPr>
        <w:t>consentor</w:t>
      </w:r>
      <w:proofErr w:type="spellEnd"/>
      <w:proofErr w:type="gramStart"/>
      <w:r w:rsidRPr="007F63DD">
        <w:rPr>
          <w:rFonts w:eastAsia="Arial"/>
          <w:color w:val="000000"/>
          <w:sz w:val="17"/>
          <w:szCs w:val="17"/>
        </w:rPr>
        <w:t>);</w:t>
      </w:r>
      <w:proofErr w:type="gramEnd"/>
    </w:p>
    <w:p w14:paraId="06AF415E" w14:textId="77777777" w:rsidR="0003778C" w:rsidRPr="007F63DD" w:rsidRDefault="0003778C" w:rsidP="0003778C">
      <w:pPr>
        <w:tabs>
          <w:tab w:val="left" w:pos="426"/>
          <w:tab w:val="left" w:pos="851"/>
        </w:tabs>
        <w:spacing w:before="2" w:line="256" w:lineRule="exact"/>
        <w:ind w:left="851" w:hanging="851"/>
        <w:jc w:val="both"/>
        <w:textAlignment w:val="baseline"/>
        <w:rPr>
          <w:rFonts w:eastAsia="Arial"/>
          <w:color w:val="000000"/>
          <w:sz w:val="17"/>
          <w:szCs w:val="17"/>
        </w:rPr>
      </w:pPr>
      <w:r w:rsidRPr="007F63DD">
        <w:rPr>
          <w:rFonts w:eastAsia="Arial"/>
          <w:color w:val="000000"/>
          <w:sz w:val="17"/>
          <w:szCs w:val="17"/>
        </w:rPr>
        <w:tab/>
        <w:t>(b)</w:t>
      </w:r>
      <w:r w:rsidRPr="007F63DD">
        <w:rPr>
          <w:rFonts w:eastAsia="Arial"/>
          <w:color w:val="000000"/>
          <w:sz w:val="17"/>
          <w:szCs w:val="17"/>
        </w:rPr>
        <w:tab/>
        <w:t xml:space="preserve">a declaration made under the Matrimonial Homes (Family Protection) (Scotland) Act 1981 as amended or the Civil Partnerships Act 2004, as the case may </w:t>
      </w:r>
      <w:proofErr w:type="gramStart"/>
      <w:r w:rsidRPr="007F63DD">
        <w:rPr>
          <w:rFonts w:eastAsia="Arial"/>
          <w:color w:val="000000"/>
          <w:sz w:val="17"/>
          <w:szCs w:val="17"/>
        </w:rPr>
        <w:t>be;</w:t>
      </w:r>
      <w:proofErr w:type="gramEnd"/>
      <w:r w:rsidRPr="007F63DD">
        <w:rPr>
          <w:rFonts w:eastAsia="Arial"/>
          <w:color w:val="000000"/>
          <w:sz w:val="17"/>
          <w:szCs w:val="17"/>
        </w:rPr>
        <w:t xml:space="preserve"> and</w:t>
      </w:r>
    </w:p>
    <w:p w14:paraId="0C6B69ED" w14:textId="77777777" w:rsidR="0003778C" w:rsidRDefault="0003778C" w:rsidP="0003778C">
      <w:pPr>
        <w:tabs>
          <w:tab w:val="left" w:pos="426"/>
          <w:tab w:val="left" w:pos="851"/>
        </w:tabs>
        <w:spacing w:before="2" w:line="256" w:lineRule="exact"/>
        <w:ind w:left="851" w:hanging="851"/>
        <w:jc w:val="both"/>
        <w:textAlignment w:val="baseline"/>
        <w:rPr>
          <w:rFonts w:eastAsia="Arial"/>
          <w:color w:val="000000"/>
          <w:sz w:val="17"/>
          <w:szCs w:val="17"/>
        </w:rPr>
      </w:pPr>
      <w:r w:rsidRPr="007F63DD">
        <w:rPr>
          <w:rFonts w:eastAsia="Arial"/>
          <w:color w:val="000000"/>
          <w:sz w:val="17"/>
          <w:szCs w:val="17"/>
        </w:rPr>
        <w:tab/>
        <w:t>(c)</w:t>
      </w:r>
      <w:r w:rsidRPr="007F63DD">
        <w:rPr>
          <w:rFonts w:eastAsia="Arial"/>
          <w:color w:val="000000"/>
          <w:sz w:val="17"/>
          <w:szCs w:val="17"/>
        </w:rPr>
        <w:tab/>
        <w:t>a valid disposition transferring the title to the Property to the Borrower(s).</w:t>
      </w:r>
    </w:p>
    <w:p w14:paraId="0FCB541C"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12.</w:t>
      </w:r>
      <w:r>
        <w:rPr>
          <w:rFonts w:eastAsia="Arial"/>
          <w:color w:val="000000"/>
          <w:sz w:val="17"/>
          <w:szCs w:val="17"/>
        </w:rPr>
        <w:tab/>
        <w:t xml:space="preserve">Promptly following </w:t>
      </w:r>
      <w:proofErr w:type="gramStart"/>
      <w:r>
        <w:rPr>
          <w:rFonts w:eastAsia="Arial"/>
          <w:color w:val="000000"/>
          <w:sz w:val="17"/>
          <w:szCs w:val="17"/>
        </w:rPr>
        <w:t>completion</w:t>
      </w:r>
      <w:proofErr w:type="gramEnd"/>
      <w:r>
        <w:rPr>
          <w:rFonts w:eastAsia="Arial"/>
          <w:color w:val="000000"/>
          <w:sz w:val="17"/>
          <w:szCs w:val="17"/>
        </w:rPr>
        <w:t xml:space="preserve"> we shall submit your standard security for registration in the Land Register.</w:t>
      </w:r>
    </w:p>
    <w:p w14:paraId="066673B1"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13.</w:t>
      </w:r>
      <w:r>
        <w:rPr>
          <w:rFonts w:eastAsia="Arial"/>
          <w:color w:val="000000"/>
          <w:sz w:val="17"/>
          <w:szCs w:val="17"/>
        </w:rPr>
        <w:tab/>
        <w:t>If the Borrower(s) or any of them are a company or limited liability partnership, we shall submit your standard security for registration at Companies House within the timescale required for registration under the Companies Act 2006.</w:t>
      </w:r>
    </w:p>
    <w:p w14:paraId="2DFF03C1" w14:textId="77777777" w:rsidR="0003778C" w:rsidRDefault="0003778C">
      <w:pPr>
        <w:rPr>
          <w:rFonts w:eastAsia="Arial"/>
          <w:color w:val="000000"/>
          <w:sz w:val="17"/>
          <w:szCs w:val="17"/>
        </w:rPr>
      </w:pPr>
      <w:r>
        <w:rPr>
          <w:rFonts w:eastAsia="Arial"/>
          <w:color w:val="000000"/>
          <w:sz w:val="17"/>
          <w:szCs w:val="17"/>
        </w:rPr>
        <w:br w:type="page"/>
      </w:r>
    </w:p>
    <w:p w14:paraId="49157074"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p>
    <w:p w14:paraId="237105A6" w14:textId="2B3FC92C"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r>
        <w:rPr>
          <w:rFonts w:eastAsia="Arial"/>
          <w:color w:val="000000"/>
          <w:sz w:val="17"/>
          <w:szCs w:val="17"/>
        </w:rPr>
        <w:t>14.</w:t>
      </w:r>
      <w:r>
        <w:rPr>
          <w:rFonts w:eastAsia="Arial"/>
          <w:color w:val="000000"/>
          <w:sz w:val="17"/>
          <w:szCs w:val="17"/>
        </w:rPr>
        <w:tab/>
        <w:t>We acknowledge that you may at some time transfer or assign your interest in the standard security to a third party, and we confirm that the successors in title to the standard security (whether formally assigned or by any other beneficial entitlement), or persons deriving title under or through the standard security, may also rely upon the accuracy of this Certificate.</w:t>
      </w:r>
    </w:p>
    <w:p w14:paraId="41F27B8F" w14:textId="77777777" w:rsidR="0003778C" w:rsidRDefault="0003778C" w:rsidP="0003778C">
      <w:pPr>
        <w:tabs>
          <w:tab w:val="left" w:pos="426"/>
        </w:tabs>
        <w:spacing w:before="2" w:line="256" w:lineRule="exact"/>
        <w:ind w:left="426" w:hanging="426"/>
        <w:jc w:val="both"/>
        <w:textAlignment w:val="baseline"/>
        <w:rPr>
          <w:rFonts w:eastAsia="Arial"/>
          <w:color w:val="000000"/>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1250"/>
        <w:gridCol w:w="2184"/>
        <w:gridCol w:w="990"/>
        <w:gridCol w:w="2684"/>
      </w:tblGrid>
      <w:tr w:rsidR="0003778C" w:rsidRPr="00C13AE8" w14:paraId="1E898270" w14:textId="77777777" w:rsidTr="00EE70A1">
        <w:tc>
          <w:tcPr>
            <w:tcW w:w="1951" w:type="dxa"/>
          </w:tcPr>
          <w:p w14:paraId="0E7AF704"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Authorised signatory</w:t>
            </w:r>
          </w:p>
        </w:tc>
        <w:tc>
          <w:tcPr>
            <w:tcW w:w="1276" w:type="dxa"/>
            <w:tcBorders>
              <w:right w:val="single" w:sz="4" w:space="0" w:color="auto"/>
            </w:tcBorders>
          </w:tcPr>
          <w:p w14:paraId="1E6314AB"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Print name</w:t>
            </w:r>
          </w:p>
        </w:tc>
        <w:tc>
          <w:tcPr>
            <w:tcW w:w="2268" w:type="dxa"/>
            <w:tcBorders>
              <w:top w:val="single" w:sz="4" w:space="0" w:color="auto"/>
              <w:left w:val="single" w:sz="4" w:space="0" w:color="auto"/>
              <w:bottom w:val="single" w:sz="4" w:space="0" w:color="auto"/>
              <w:right w:val="single" w:sz="4" w:space="0" w:color="auto"/>
            </w:tcBorders>
          </w:tcPr>
          <w:p w14:paraId="5A1CB125" w14:textId="77777777" w:rsidR="0003778C" w:rsidRDefault="0003778C" w:rsidP="00EE70A1">
            <w:pPr>
              <w:tabs>
                <w:tab w:val="left" w:pos="426"/>
              </w:tabs>
              <w:spacing w:before="120" w:after="120"/>
              <w:jc w:val="both"/>
              <w:textAlignment w:val="baseline"/>
              <w:rPr>
                <w:rFonts w:eastAsia="Arial"/>
                <w:color w:val="000000"/>
                <w:sz w:val="17"/>
                <w:szCs w:val="17"/>
              </w:rPr>
            </w:pPr>
          </w:p>
          <w:p w14:paraId="19C4CE28"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c>
          <w:tcPr>
            <w:tcW w:w="992" w:type="dxa"/>
            <w:tcBorders>
              <w:left w:val="single" w:sz="4" w:space="0" w:color="auto"/>
            </w:tcBorders>
          </w:tcPr>
          <w:p w14:paraId="2E2595B8" w14:textId="77777777" w:rsidR="0003778C" w:rsidRPr="00C13AE8" w:rsidRDefault="0003778C" w:rsidP="00EE70A1">
            <w:pPr>
              <w:tabs>
                <w:tab w:val="left" w:pos="426"/>
              </w:tabs>
              <w:spacing w:before="120" w:after="120"/>
              <w:jc w:val="both"/>
              <w:textAlignment w:val="baseline"/>
              <w:rPr>
                <w:rFonts w:eastAsia="Arial"/>
                <w:color w:val="000000"/>
                <w:sz w:val="17"/>
                <w:szCs w:val="17"/>
              </w:rPr>
            </w:pPr>
            <w:r>
              <w:rPr>
                <w:rFonts w:eastAsia="Arial"/>
                <w:color w:val="000000"/>
                <w:sz w:val="17"/>
                <w:szCs w:val="17"/>
              </w:rPr>
              <w:t>Signature</w:t>
            </w:r>
          </w:p>
        </w:tc>
        <w:tc>
          <w:tcPr>
            <w:tcW w:w="2789" w:type="dxa"/>
            <w:tcBorders>
              <w:top w:val="single" w:sz="4" w:space="0" w:color="auto"/>
              <w:left w:val="single" w:sz="4" w:space="0" w:color="auto"/>
              <w:bottom w:val="single" w:sz="4" w:space="0" w:color="auto"/>
              <w:right w:val="single" w:sz="4" w:space="0" w:color="auto"/>
            </w:tcBorders>
          </w:tcPr>
          <w:p w14:paraId="72ED8EBB"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r w:rsidR="0003778C" w:rsidRPr="00C13AE8" w14:paraId="54EB1ADB" w14:textId="77777777" w:rsidTr="00EE70A1">
        <w:tc>
          <w:tcPr>
            <w:tcW w:w="9276" w:type="dxa"/>
            <w:gridSpan w:val="5"/>
          </w:tcPr>
          <w:p w14:paraId="1C5DC8BF" w14:textId="77777777" w:rsidR="0003778C" w:rsidRPr="007B56BA" w:rsidRDefault="0003778C" w:rsidP="00EE70A1">
            <w:pPr>
              <w:tabs>
                <w:tab w:val="left" w:pos="426"/>
              </w:tabs>
              <w:jc w:val="both"/>
              <w:textAlignment w:val="baseline"/>
              <w:rPr>
                <w:rFonts w:eastAsia="Arial"/>
                <w:color w:val="000000"/>
                <w:sz w:val="6"/>
                <w:szCs w:val="6"/>
              </w:rPr>
            </w:pPr>
          </w:p>
        </w:tc>
      </w:tr>
      <w:tr w:rsidR="0003778C" w:rsidRPr="00C13AE8" w14:paraId="6CE818A6" w14:textId="77777777" w:rsidTr="00EE70A1">
        <w:tc>
          <w:tcPr>
            <w:tcW w:w="1951" w:type="dxa"/>
          </w:tcPr>
          <w:p w14:paraId="5A722ABC"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c>
          <w:tcPr>
            <w:tcW w:w="1276" w:type="dxa"/>
            <w:tcBorders>
              <w:right w:val="single" w:sz="4" w:space="0" w:color="auto"/>
            </w:tcBorders>
          </w:tcPr>
          <w:p w14:paraId="68DE4CB4"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r>
              <w:rPr>
                <w:rFonts w:eastAsia="Arial"/>
                <w:color w:val="000000"/>
                <w:sz w:val="17"/>
                <w:szCs w:val="17"/>
              </w:rPr>
              <w:t>Date</w:t>
            </w:r>
          </w:p>
        </w:tc>
        <w:tc>
          <w:tcPr>
            <w:tcW w:w="2268" w:type="dxa"/>
            <w:tcBorders>
              <w:top w:val="single" w:sz="4" w:space="0" w:color="auto"/>
              <w:left w:val="single" w:sz="4" w:space="0" w:color="auto"/>
              <w:bottom w:val="single" w:sz="4" w:space="0" w:color="auto"/>
              <w:right w:val="single" w:sz="4" w:space="0" w:color="auto"/>
            </w:tcBorders>
          </w:tcPr>
          <w:p w14:paraId="33319080" w14:textId="77777777" w:rsidR="0003778C" w:rsidRPr="00C13AE8" w:rsidRDefault="0003778C" w:rsidP="00EE70A1">
            <w:pPr>
              <w:tabs>
                <w:tab w:val="left" w:pos="426"/>
              </w:tabs>
              <w:spacing w:before="120" w:after="120"/>
              <w:jc w:val="right"/>
              <w:textAlignment w:val="baseline"/>
              <w:rPr>
                <w:rFonts w:eastAsia="Arial"/>
                <w:color w:val="000000"/>
                <w:sz w:val="17"/>
                <w:szCs w:val="17"/>
              </w:rPr>
            </w:pPr>
          </w:p>
        </w:tc>
        <w:tc>
          <w:tcPr>
            <w:tcW w:w="3781" w:type="dxa"/>
            <w:gridSpan w:val="2"/>
            <w:tcBorders>
              <w:left w:val="single" w:sz="4" w:space="0" w:color="auto"/>
            </w:tcBorders>
          </w:tcPr>
          <w:p w14:paraId="0F8142B0" w14:textId="77777777" w:rsidR="0003778C" w:rsidRPr="00C13AE8" w:rsidRDefault="0003778C" w:rsidP="00EE70A1">
            <w:pPr>
              <w:tabs>
                <w:tab w:val="left" w:pos="426"/>
              </w:tabs>
              <w:spacing w:before="120" w:after="120"/>
              <w:jc w:val="both"/>
              <w:textAlignment w:val="baseline"/>
              <w:rPr>
                <w:rFonts w:eastAsia="Arial"/>
                <w:color w:val="000000"/>
                <w:sz w:val="17"/>
                <w:szCs w:val="17"/>
              </w:rPr>
            </w:pPr>
          </w:p>
        </w:tc>
      </w:tr>
    </w:tbl>
    <w:p w14:paraId="08CD57ED" w14:textId="77777777" w:rsidR="0003778C" w:rsidRDefault="0003778C" w:rsidP="00CD3BE1">
      <w:pPr>
        <w:spacing w:line="321" w:lineRule="exact"/>
        <w:textAlignment w:val="baseline"/>
        <w:rPr>
          <w:rFonts w:eastAsia="Arial"/>
          <w:b/>
          <w:color w:val="000000"/>
          <w:spacing w:val="-2"/>
          <w:sz w:val="29"/>
        </w:rPr>
      </w:pPr>
    </w:p>
    <w:sectPr w:rsidR="0003778C" w:rsidSect="00CD3BE1">
      <w:headerReference w:type="default" r:id="rId11"/>
      <w:footerReference w:type="default" r:id="rId12"/>
      <w:pgSz w:w="11906" w:h="16838" w:code="9"/>
      <w:pgMar w:top="1560"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41E2" w14:textId="77777777" w:rsidR="00D85ED6" w:rsidRDefault="00D85ED6" w:rsidP="00506AB0">
      <w:pPr>
        <w:spacing w:after="0" w:line="240" w:lineRule="auto"/>
      </w:pPr>
      <w:r>
        <w:separator/>
      </w:r>
    </w:p>
  </w:endnote>
  <w:endnote w:type="continuationSeparator" w:id="0">
    <w:p w14:paraId="3E200028" w14:textId="77777777" w:rsidR="00D85ED6" w:rsidRDefault="00D85ED6" w:rsidP="0050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tserrat Light">
    <w:panose1 w:val="00000000000000000000"/>
    <w:charset w:val="4D"/>
    <w:family w:val="auto"/>
    <w:pitch w:val="variable"/>
    <w:sig w:usb0="A00002FF" w:usb1="4000247B" w:usb2="00000000" w:usb3="00000000" w:csb0="00000197" w:csb1="00000000"/>
  </w:font>
  <w:font w:name="Montserrat">
    <w:panose1 w:val="00000000000000000000"/>
    <w:charset w:val="4D"/>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8" w:type="dxa"/>
      <w:tblInd w:w="-885" w:type="dxa"/>
      <w:tblBorders>
        <w:top w:val="single" w:sz="12" w:space="0" w:color="0F9ED5" w:themeColor="accent4"/>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7"/>
      <w:gridCol w:w="2268"/>
      <w:gridCol w:w="5103"/>
    </w:tblGrid>
    <w:tr w:rsidR="00506AB0" w:rsidRPr="00C06B07" w14:paraId="5EEE2D6A" w14:textId="77777777" w:rsidTr="00233DCD">
      <w:trPr>
        <w:trHeight w:val="1814"/>
      </w:trPr>
      <w:tc>
        <w:tcPr>
          <w:tcW w:w="3437" w:type="dxa"/>
        </w:tcPr>
        <w:p w14:paraId="5FAC32FD" w14:textId="77777777" w:rsidR="00425BA0" w:rsidRPr="00C06B07" w:rsidRDefault="00425BA0" w:rsidP="00506AB0">
          <w:pPr>
            <w:pStyle w:val="Footer"/>
            <w:rPr>
              <w:rFonts w:ascii="Montserrat Light" w:hAnsi="Montserrat Light" w:cs="Arial"/>
              <w:color w:val="000000" w:themeColor="text1"/>
              <w:sz w:val="14"/>
              <w:szCs w:val="14"/>
            </w:rPr>
          </w:pPr>
        </w:p>
        <w:p w14:paraId="352E9CE4" w14:textId="09CF34A6" w:rsidR="00DA2F4A" w:rsidRPr="00C80288" w:rsidRDefault="00A54922" w:rsidP="00DA2F4A">
          <w:pPr>
            <w:pStyle w:val="Footer"/>
            <w:tabs>
              <w:tab w:val="left" w:pos="462"/>
            </w:tabs>
            <w:rPr>
              <w:rFonts w:ascii="Montserrat Light" w:hAnsi="Montserrat Light" w:cs="Arial"/>
              <w:color w:val="002C4F" w:themeColor="accent3"/>
              <w:sz w:val="14"/>
              <w:szCs w:val="14"/>
            </w:rPr>
          </w:pPr>
          <w:r>
            <w:rPr>
              <w:rFonts w:ascii="Montserrat Light" w:hAnsi="Montserrat Light" w:cs="Arial"/>
              <w:noProof/>
              <w:color w:val="000000" w:themeColor="text1"/>
              <w:sz w:val="18"/>
              <w:szCs w:val="18"/>
            </w:rPr>
            <w:drawing>
              <wp:inline distT="0" distB="0" distL="0" distR="0" wp14:anchorId="64733A49" wp14:editId="4BB9D302">
                <wp:extent cx="611313" cy="311534"/>
                <wp:effectExtent l="0" t="0" r="0" b="6350"/>
                <wp:docPr id="769364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5199" name="Picture 169295199"/>
                        <pic:cNvPicPr/>
                      </pic:nvPicPr>
                      <pic:blipFill>
                        <a:blip r:embed="rId1">
                          <a:extLst>
                            <a:ext uri="{28A0092B-C50C-407E-A947-70E740481C1C}">
                              <a14:useLocalDpi xmlns:a14="http://schemas.microsoft.com/office/drawing/2010/main" val="0"/>
                            </a:ext>
                          </a:extLst>
                        </a:blip>
                        <a:stretch>
                          <a:fillRect/>
                        </a:stretch>
                      </pic:blipFill>
                      <pic:spPr>
                        <a:xfrm>
                          <a:off x="0" y="0"/>
                          <a:ext cx="653485" cy="333025"/>
                        </a:xfrm>
                        <a:prstGeom prst="rect">
                          <a:avLst/>
                        </a:prstGeom>
                      </pic:spPr>
                    </pic:pic>
                  </a:graphicData>
                </a:graphic>
              </wp:inline>
            </w:drawing>
          </w:r>
          <w:r w:rsidR="00DA2F4A">
            <w:rPr>
              <w:rFonts w:ascii="Montserrat Light" w:hAnsi="Montserrat Light" w:cs="Arial"/>
              <w:color w:val="000000" w:themeColor="text1"/>
              <w:sz w:val="18"/>
              <w:szCs w:val="18"/>
            </w:rPr>
            <w:br/>
          </w:r>
          <w:r w:rsidR="00DA2F4A" w:rsidRPr="00C80288">
            <w:rPr>
              <w:rFonts w:ascii="Montserrat Light" w:hAnsi="Montserrat Light" w:cs="Arial"/>
              <w:color w:val="002C4F" w:themeColor="accent3"/>
              <w:sz w:val="18"/>
              <w:szCs w:val="18"/>
            </w:rPr>
            <w:t>Tel:  0344 770 8030</w:t>
          </w:r>
        </w:p>
        <w:p w14:paraId="1D1B73DA" w14:textId="04B720E5" w:rsidR="00506AB0" w:rsidRPr="00C06B07" w:rsidRDefault="00DA2F4A" w:rsidP="00506AB0">
          <w:pPr>
            <w:pStyle w:val="Footer"/>
            <w:rPr>
              <w:rFonts w:ascii="Montserrat Light" w:hAnsi="Montserrat Light" w:cs="Arial"/>
              <w:color w:val="000000" w:themeColor="text1"/>
              <w:sz w:val="18"/>
              <w:szCs w:val="18"/>
            </w:rPr>
          </w:pPr>
          <w:hyperlink r:id="rId2" w:history="1">
            <w:r w:rsidRPr="00C80288">
              <w:rPr>
                <w:rFonts w:ascii="Montserrat" w:hAnsi="Montserrat"/>
                <w:b/>
                <w:bCs/>
                <w:color w:val="002C4F" w:themeColor="accent3"/>
                <w:sz w:val="18"/>
                <w:szCs w:val="18"/>
              </w:rPr>
              <w:t>www.foundationlending.co.uk</w:t>
            </w:r>
          </w:hyperlink>
        </w:p>
      </w:tc>
      <w:tc>
        <w:tcPr>
          <w:tcW w:w="2268" w:type="dxa"/>
        </w:tcPr>
        <w:p w14:paraId="019963F3" w14:textId="77777777" w:rsidR="00DA2F4A" w:rsidRPr="00C80288" w:rsidRDefault="000D2C19" w:rsidP="00DA2F4A">
          <w:pPr>
            <w:pStyle w:val="Footer"/>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br/>
          </w:r>
          <w:r w:rsidR="00DA2F4A" w:rsidRPr="00C80288">
            <w:rPr>
              <w:rFonts w:ascii="Montserrat" w:hAnsi="Montserrat" w:cs="Arial"/>
              <w:b/>
              <w:bCs/>
              <w:color w:val="002C4F" w:themeColor="accent3"/>
              <w:sz w:val="18"/>
              <w:szCs w:val="18"/>
            </w:rPr>
            <w:t>FOUNDATION</w:t>
          </w:r>
        </w:p>
        <w:p w14:paraId="749C1AE5" w14:textId="0C7B8D49" w:rsidR="00DA2F4A" w:rsidRPr="00C80288" w:rsidRDefault="00A54922" w:rsidP="00DA2F4A">
          <w:pPr>
            <w:pStyle w:val="Footer"/>
            <w:tabs>
              <w:tab w:val="clear" w:pos="4513"/>
              <w:tab w:val="clear" w:pos="9026"/>
              <w:tab w:val="right" w:pos="2337"/>
            </w:tabs>
            <w:rPr>
              <w:rFonts w:ascii="Montserrat Light" w:hAnsi="Montserrat Light" w:cs="Arial"/>
              <w:color w:val="002C4F" w:themeColor="accent3"/>
              <w:sz w:val="18"/>
              <w:szCs w:val="18"/>
            </w:rPr>
          </w:pPr>
          <w:r>
            <w:rPr>
              <w:rFonts w:ascii="Montserrat Light" w:hAnsi="Montserrat Light" w:cs="Arial"/>
              <w:color w:val="002C4F" w:themeColor="accent3"/>
              <w:sz w:val="18"/>
              <w:szCs w:val="18"/>
            </w:rPr>
            <w:t>3</w:t>
          </w:r>
          <w:r w:rsidR="00DA2F4A" w:rsidRPr="00C80288">
            <w:rPr>
              <w:rFonts w:ascii="Montserrat Light" w:hAnsi="Montserrat Light" w:cs="Arial"/>
              <w:color w:val="002C4F" w:themeColor="accent3"/>
              <w:sz w:val="18"/>
              <w:szCs w:val="18"/>
            </w:rPr>
            <w:t xml:space="preserve"> Arlington Square</w:t>
          </w:r>
          <w:r w:rsidR="00DA2F4A" w:rsidRPr="00C80288">
            <w:rPr>
              <w:rFonts w:ascii="Montserrat Light" w:hAnsi="Montserrat Light" w:cs="Arial"/>
              <w:color w:val="002C4F" w:themeColor="accent3"/>
              <w:sz w:val="18"/>
              <w:szCs w:val="18"/>
            </w:rPr>
            <w:tab/>
          </w:r>
        </w:p>
        <w:p w14:paraId="23C0B72F"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Downshire Way</w:t>
          </w:r>
        </w:p>
        <w:p w14:paraId="33404BFC"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Bracknell, Berkshire</w:t>
          </w:r>
        </w:p>
        <w:p w14:paraId="1444BF01" w14:textId="44AFC815" w:rsidR="00506AB0" w:rsidRPr="00C80288" w:rsidRDefault="00DA2F4A" w:rsidP="00DA2F4A">
          <w:pPr>
            <w:pStyle w:val="Footer"/>
            <w:tabs>
              <w:tab w:val="left" w:pos="462"/>
            </w:tabs>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t>RG12 1WA</w:t>
          </w:r>
        </w:p>
      </w:tc>
      <w:tc>
        <w:tcPr>
          <w:tcW w:w="5103" w:type="dxa"/>
        </w:tcPr>
        <w:p w14:paraId="2C6038F2" w14:textId="649C73ED" w:rsidR="00425BA0" w:rsidRPr="00C80288" w:rsidRDefault="00425BA0" w:rsidP="00F0768A">
          <w:pPr>
            <w:pStyle w:val="Footer"/>
            <w:rPr>
              <w:rFonts w:ascii="Montserrat Light" w:hAnsi="Montserrat Light" w:cs="Arial"/>
              <w:color w:val="002C4F" w:themeColor="accent3"/>
              <w:sz w:val="14"/>
              <w:szCs w:val="14"/>
            </w:rPr>
          </w:pPr>
        </w:p>
        <w:p w14:paraId="6B6A8A5E" w14:textId="2BBFB831" w:rsidR="00506AB0" w:rsidRPr="00C80288" w:rsidRDefault="00D7790C" w:rsidP="00F0768A">
          <w:pPr>
            <w:pStyle w:val="Footer"/>
            <w:rPr>
              <w:rFonts w:ascii="Montserrat Light" w:hAnsi="Montserrat Light" w:cs="Arial"/>
              <w:color w:val="002C4F" w:themeColor="accent3"/>
              <w:sz w:val="14"/>
              <w:szCs w:val="14"/>
            </w:rPr>
          </w:pPr>
          <w:r w:rsidRPr="00D7790C">
            <w:rPr>
              <w:rFonts w:ascii="Montserrat Light" w:hAnsi="Montserrat Light" w:cs="Calibri"/>
              <w:color w:val="002C4F" w:themeColor="accent3"/>
              <w:sz w:val="14"/>
              <w:szCs w:val="14"/>
            </w:rPr>
            <w:t>Foundation and Foundation Lending are trading styles of Paratus AMC Limited.</w:t>
          </w:r>
          <w:r>
            <w:rPr>
              <w:rFonts w:ascii="Montserrat Light" w:hAnsi="Montserrat Light" w:cs="Calibri"/>
              <w:color w:val="002C4F" w:themeColor="accent3"/>
              <w:sz w:val="14"/>
              <w:szCs w:val="14"/>
            </w:rPr>
            <w:t xml:space="preserve"> </w:t>
          </w:r>
          <w:r w:rsidR="00A57109" w:rsidRPr="00D7790C">
            <w:rPr>
              <w:rFonts w:ascii="Montserrat Light" w:hAnsi="Montserrat Light" w:cs="Arial"/>
              <w:color w:val="002C4F" w:themeColor="accent3"/>
              <w:sz w:val="14"/>
              <w:szCs w:val="14"/>
            </w:rPr>
            <w:t xml:space="preserve">Registered </w:t>
          </w:r>
          <w:r w:rsidR="00A57109" w:rsidRPr="00C80288">
            <w:rPr>
              <w:rFonts w:ascii="Montserrat Light" w:hAnsi="Montserrat Light" w:cs="Arial"/>
              <w:color w:val="002C4F" w:themeColor="accent3"/>
              <w:sz w:val="14"/>
              <w:szCs w:val="14"/>
            </w:rPr>
            <w:t>Office:</w:t>
          </w:r>
          <w:r w:rsidR="00506AB0" w:rsidRPr="00C80288">
            <w:rPr>
              <w:rFonts w:ascii="Montserrat Light" w:hAnsi="Montserrat Light" w:cs="Arial"/>
              <w:color w:val="002C4F" w:themeColor="accent3"/>
              <w:sz w:val="14"/>
              <w:szCs w:val="14"/>
            </w:rPr>
            <w:t xml:space="preserve"> </w:t>
          </w:r>
          <w:r w:rsidR="00A54922">
            <w:rPr>
              <w:rFonts w:ascii="Montserrat Light" w:hAnsi="Montserrat Light" w:cs="Arial"/>
              <w:color w:val="002C4F" w:themeColor="accent3"/>
              <w:sz w:val="14"/>
              <w:szCs w:val="14"/>
            </w:rPr>
            <w:t>3</w:t>
          </w:r>
          <w:r w:rsidR="00506AB0" w:rsidRPr="00C80288">
            <w:rPr>
              <w:rFonts w:ascii="Montserrat Light" w:hAnsi="Montserrat Light" w:cs="Arial"/>
              <w:color w:val="002C4F" w:themeColor="accent3"/>
              <w:sz w:val="14"/>
              <w:szCs w:val="14"/>
            </w:rPr>
            <w:t xml:space="preserve"> Arlington Square, Dow</w:t>
          </w:r>
          <w:r w:rsidR="00B640CA" w:rsidRPr="00C80288">
            <w:rPr>
              <w:rFonts w:ascii="Montserrat Light" w:hAnsi="Montserrat Light" w:cs="Arial"/>
              <w:color w:val="002C4F" w:themeColor="accent3"/>
              <w:sz w:val="14"/>
              <w:szCs w:val="14"/>
            </w:rPr>
            <w:t>nshire Way, Bracknell,</w:t>
          </w:r>
          <w:r w:rsidR="00A57109" w:rsidRPr="00C80288">
            <w:rPr>
              <w:rFonts w:ascii="Montserrat Light" w:hAnsi="Montserrat Light" w:cs="Arial"/>
              <w:color w:val="002C4F" w:themeColor="accent3"/>
              <w:sz w:val="14"/>
              <w:szCs w:val="14"/>
            </w:rPr>
            <w:t xml:space="preserve"> RG12 1WA </w:t>
          </w:r>
          <w:r w:rsidR="00506AB0" w:rsidRPr="00C80288">
            <w:rPr>
              <w:rFonts w:ascii="Montserrat Light" w:hAnsi="Montserrat Light" w:cs="Arial"/>
              <w:color w:val="002C4F" w:themeColor="accent3"/>
              <w:sz w:val="14"/>
              <w:szCs w:val="14"/>
            </w:rPr>
            <w:t>Registered in Eng</w:t>
          </w:r>
          <w:r w:rsidR="00B640CA" w:rsidRPr="00C80288">
            <w:rPr>
              <w:rFonts w:ascii="Montserrat Light" w:hAnsi="Montserrat Light" w:cs="Arial"/>
              <w:color w:val="002C4F" w:themeColor="accent3"/>
              <w:sz w:val="14"/>
              <w:szCs w:val="14"/>
            </w:rPr>
            <w:t xml:space="preserve">land </w:t>
          </w:r>
          <w:r w:rsidR="00433D07" w:rsidRPr="00C80288">
            <w:rPr>
              <w:rFonts w:ascii="Montserrat Light" w:hAnsi="Montserrat Light" w:cs="Arial"/>
              <w:color w:val="002C4F" w:themeColor="accent3"/>
              <w:sz w:val="14"/>
              <w:szCs w:val="14"/>
            </w:rPr>
            <w:t xml:space="preserve">and Wales </w:t>
          </w:r>
          <w:r w:rsidR="00B640CA" w:rsidRPr="00C80288">
            <w:rPr>
              <w:rFonts w:ascii="Montserrat Light" w:hAnsi="Montserrat Light" w:cs="Arial"/>
              <w:color w:val="002C4F" w:themeColor="accent3"/>
              <w:sz w:val="14"/>
              <w:szCs w:val="14"/>
            </w:rPr>
            <w:t>Company N</w:t>
          </w:r>
          <w:r w:rsidR="00572577" w:rsidRPr="00C80288">
            <w:rPr>
              <w:rFonts w:ascii="Montserrat Light" w:hAnsi="Montserrat Light" w:cs="Arial"/>
              <w:color w:val="002C4F" w:themeColor="accent3"/>
              <w:sz w:val="14"/>
              <w:szCs w:val="14"/>
            </w:rPr>
            <w:t>umber</w:t>
          </w:r>
          <w:r w:rsidR="00B640CA" w:rsidRPr="00C80288">
            <w:rPr>
              <w:rFonts w:ascii="Montserrat Light" w:hAnsi="Montserrat Light" w:cs="Arial"/>
              <w:color w:val="002C4F" w:themeColor="accent3"/>
              <w:sz w:val="14"/>
              <w:szCs w:val="14"/>
            </w:rPr>
            <w:t xml:space="preserve"> 03489004</w:t>
          </w:r>
        </w:p>
        <w:p w14:paraId="714B1941" w14:textId="77777777" w:rsidR="00506AB0" w:rsidRPr="00C80288" w:rsidRDefault="00506AB0"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Paratus AMC Limited is authorised and regulated by the Financial Conduct Authority</w:t>
          </w:r>
          <w:r w:rsidR="00B640CA" w:rsidRPr="00C80288">
            <w:rPr>
              <w:rFonts w:ascii="Montserrat Light" w:hAnsi="Montserrat Light" w:cs="Arial"/>
              <w:color w:val="002C4F" w:themeColor="accent3"/>
              <w:sz w:val="14"/>
              <w:szCs w:val="14"/>
            </w:rPr>
            <w:t>. Registration number 301128</w:t>
          </w:r>
        </w:p>
        <w:p w14:paraId="6914D2F7" w14:textId="77777777" w:rsidR="00425BA0" w:rsidRPr="00C80288" w:rsidRDefault="00B640CA"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 xml:space="preserve">Calls may be </w:t>
          </w:r>
          <w:r w:rsidR="0092523B" w:rsidRPr="00C80288">
            <w:rPr>
              <w:rFonts w:ascii="Montserrat Light" w:hAnsi="Montserrat Light" w:cs="Arial"/>
              <w:color w:val="002C4F" w:themeColor="accent3"/>
              <w:sz w:val="14"/>
              <w:szCs w:val="14"/>
            </w:rPr>
            <w:t xml:space="preserve">monitored or </w:t>
          </w:r>
          <w:r w:rsidRPr="00C80288">
            <w:rPr>
              <w:rFonts w:ascii="Montserrat Light" w:hAnsi="Montserrat Light" w:cs="Arial"/>
              <w:color w:val="002C4F" w:themeColor="accent3"/>
              <w:sz w:val="14"/>
              <w:szCs w:val="14"/>
            </w:rPr>
            <w:t>recorded</w:t>
          </w:r>
        </w:p>
      </w:tc>
    </w:tr>
  </w:tbl>
  <w:p w14:paraId="7251139F" w14:textId="77777777" w:rsidR="00506AB0" w:rsidRPr="00C06B07" w:rsidRDefault="00506AB0" w:rsidP="00506AB0">
    <w:pPr>
      <w:pStyle w:val="Footer"/>
      <w:rPr>
        <w:rFonts w:ascii="Montserrat Light" w:hAnsi="Montserra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EA84" w14:textId="77777777" w:rsidR="00D85ED6" w:rsidRDefault="00D85ED6" w:rsidP="00506AB0">
      <w:pPr>
        <w:spacing w:after="0" w:line="240" w:lineRule="auto"/>
      </w:pPr>
      <w:r>
        <w:separator/>
      </w:r>
    </w:p>
  </w:footnote>
  <w:footnote w:type="continuationSeparator" w:id="0">
    <w:p w14:paraId="1C19CA59" w14:textId="77777777" w:rsidR="00D85ED6" w:rsidRDefault="00D85ED6" w:rsidP="00506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2F32" w14:textId="5926907B" w:rsidR="00B437C9" w:rsidRDefault="00D7790C" w:rsidP="00425BA0">
    <w:pPr>
      <w:pStyle w:val="Header"/>
      <w:jc w:val="center"/>
    </w:pPr>
    <w:r>
      <w:br/>
    </w:r>
    <w:r w:rsidR="00E205EF">
      <w:br/>
    </w:r>
    <w:r>
      <w:br/>
    </w:r>
    <w:r w:rsidR="00C06B07">
      <w:rPr>
        <w:noProof/>
      </w:rPr>
      <w:drawing>
        <wp:inline distT="0" distB="0" distL="0" distR="0" wp14:anchorId="557965AA" wp14:editId="06D1D2A3">
          <wp:extent cx="1795300" cy="648564"/>
          <wp:effectExtent l="0" t="0" r="0" b="0"/>
          <wp:docPr id="1262061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603A"/>
    <w:multiLevelType w:val="hybridMultilevel"/>
    <w:tmpl w:val="68CE4156"/>
    <w:lvl w:ilvl="0" w:tplc="7B68D0E4">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8F1614"/>
    <w:multiLevelType w:val="multilevel"/>
    <w:tmpl w:val="7562AB5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A15B57"/>
    <w:multiLevelType w:val="multilevel"/>
    <w:tmpl w:val="E3EECB10"/>
    <w:lvl w:ilvl="0">
      <w:start w:val="7"/>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3112163">
    <w:abstractNumId w:val="1"/>
  </w:num>
  <w:num w:numId="2" w16cid:durableId="1806853111">
    <w:abstractNumId w:val="2"/>
  </w:num>
  <w:num w:numId="3" w16cid:durableId="15237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B0"/>
    <w:rsid w:val="0003778C"/>
    <w:rsid w:val="000D2C19"/>
    <w:rsid w:val="0012302A"/>
    <w:rsid w:val="00233DCD"/>
    <w:rsid w:val="002565B0"/>
    <w:rsid w:val="002A1251"/>
    <w:rsid w:val="002D1731"/>
    <w:rsid w:val="003C4322"/>
    <w:rsid w:val="00401401"/>
    <w:rsid w:val="00425BA0"/>
    <w:rsid w:val="0043122C"/>
    <w:rsid w:val="00433D07"/>
    <w:rsid w:val="005032A0"/>
    <w:rsid w:val="00506AB0"/>
    <w:rsid w:val="00560504"/>
    <w:rsid w:val="00572577"/>
    <w:rsid w:val="0062132A"/>
    <w:rsid w:val="0068341C"/>
    <w:rsid w:val="00813F89"/>
    <w:rsid w:val="00831496"/>
    <w:rsid w:val="008A0FBB"/>
    <w:rsid w:val="0092171F"/>
    <w:rsid w:val="0092523B"/>
    <w:rsid w:val="009A3A1A"/>
    <w:rsid w:val="009F738E"/>
    <w:rsid w:val="00A54922"/>
    <w:rsid w:val="00A57109"/>
    <w:rsid w:val="00B437C9"/>
    <w:rsid w:val="00B640CA"/>
    <w:rsid w:val="00B75B35"/>
    <w:rsid w:val="00BB2526"/>
    <w:rsid w:val="00BF7314"/>
    <w:rsid w:val="00C06B07"/>
    <w:rsid w:val="00C3524A"/>
    <w:rsid w:val="00C80288"/>
    <w:rsid w:val="00C90838"/>
    <w:rsid w:val="00CD3BE1"/>
    <w:rsid w:val="00D7790C"/>
    <w:rsid w:val="00D80CA9"/>
    <w:rsid w:val="00D85ED6"/>
    <w:rsid w:val="00DA2F4A"/>
    <w:rsid w:val="00DD782F"/>
    <w:rsid w:val="00DE3CE0"/>
    <w:rsid w:val="00E205EF"/>
    <w:rsid w:val="00EC7CC5"/>
    <w:rsid w:val="00F0768A"/>
    <w:rsid w:val="00F12EED"/>
    <w:rsid w:val="00F5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6E00"/>
  <w15:docId w15:val="{0DB650CD-5C5F-40D5-9E7D-47B06D1C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AB0"/>
  </w:style>
  <w:style w:type="paragraph" w:styleId="Footer">
    <w:name w:val="footer"/>
    <w:basedOn w:val="Normal"/>
    <w:link w:val="FooterChar"/>
    <w:uiPriority w:val="99"/>
    <w:unhideWhenUsed/>
    <w:rsid w:val="0050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AB0"/>
  </w:style>
  <w:style w:type="paragraph" w:styleId="BalloonText">
    <w:name w:val="Balloon Text"/>
    <w:basedOn w:val="Normal"/>
    <w:link w:val="BalloonTextChar"/>
    <w:uiPriority w:val="99"/>
    <w:semiHidden/>
    <w:unhideWhenUsed/>
    <w:rsid w:val="00506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B0"/>
    <w:rPr>
      <w:rFonts w:ascii="Tahoma" w:hAnsi="Tahoma" w:cs="Tahoma"/>
      <w:sz w:val="16"/>
      <w:szCs w:val="16"/>
    </w:rPr>
  </w:style>
  <w:style w:type="table" w:styleId="TableGrid">
    <w:name w:val="Table Grid"/>
    <w:basedOn w:val="TableNormal"/>
    <w:uiPriority w:val="39"/>
    <w:rsid w:val="0050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AB0"/>
    <w:rPr>
      <w:color w:val="53B7CB" w:themeColor="hyperlink"/>
      <w:u w:val="single"/>
    </w:rPr>
  </w:style>
  <w:style w:type="character" w:styleId="UnresolvedMention">
    <w:name w:val="Unresolved Mention"/>
    <w:basedOn w:val="DefaultParagraphFont"/>
    <w:uiPriority w:val="99"/>
    <w:semiHidden/>
    <w:unhideWhenUsed/>
    <w:rsid w:val="00C06B07"/>
    <w:rPr>
      <w:color w:val="605E5C"/>
      <w:shd w:val="clear" w:color="auto" w:fill="E1DFDD"/>
    </w:rPr>
  </w:style>
  <w:style w:type="paragraph" w:styleId="ListParagraph">
    <w:name w:val="List Paragraph"/>
    <w:basedOn w:val="Normal"/>
    <w:uiPriority w:val="34"/>
    <w:qFormat/>
    <w:rsid w:val="00CD3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oundationhomeloan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UNDATION Colour Palette">
      <a:dk1>
        <a:srgbClr val="000000"/>
      </a:dk1>
      <a:lt1>
        <a:srgbClr val="FFFFFF"/>
      </a:lt1>
      <a:dk2>
        <a:srgbClr val="002C4F"/>
      </a:dk2>
      <a:lt2>
        <a:srgbClr val="F4F1EA"/>
      </a:lt2>
      <a:accent1>
        <a:srgbClr val="E3DFCF"/>
      </a:accent1>
      <a:accent2>
        <a:srgbClr val="EBEBD1"/>
      </a:accent2>
      <a:accent3>
        <a:srgbClr val="002C4F"/>
      </a:accent3>
      <a:accent4>
        <a:srgbClr val="0F9ED5"/>
      </a:accent4>
      <a:accent5>
        <a:srgbClr val="4FF5C6"/>
      </a:accent5>
      <a:accent6>
        <a:srgbClr val="E5E9F3"/>
      </a:accent6>
      <a:hlink>
        <a:srgbClr val="53B7CB"/>
      </a:hlink>
      <a:folHlink>
        <a:srgbClr val="72F7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853FA0F5BADD4EA99DDA2F45E8F4FB" ma:contentTypeVersion="" ma:contentTypeDescription="Create a new document." ma:contentTypeScope="" ma:versionID="1e67df6ce8b1070e87c4ba6df284a95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5CD44-1A6F-4ED6-8BF3-844F6BF468C5}">
  <ds:schemaRefs>
    <ds:schemaRef ds:uri="http://schemas.openxmlformats.org/officeDocument/2006/bibliography"/>
  </ds:schemaRefs>
</ds:datastoreItem>
</file>

<file path=customXml/itemProps2.xml><?xml version="1.0" encoding="utf-8"?>
<ds:datastoreItem xmlns:ds="http://schemas.openxmlformats.org/officeDocument/2006/customXml" ds:itemID="{60936546-ACA4-455D-9D35-80D9C71FE3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8A6ECB-B712-49AF-BFC1-8D0594D7C256}">
  <ds:schemaRefs>
    <ds:schemaRef ds:uri="http://schemas.microsoft.com/sharepoint/v3/contenttype/forms"/>
  </ds:schemaRefs>
</ds:datastoreItem>
</file>

<file path=customXml/itemProps4.xml><?xml version="1.0" encoding="utf-8"?>
<ds:datastoreItem xmlns:ds="http://schemas.openxmlformats.org/officeDocument/2006/customXml" ds:itemID="{EE4D003B-1DEB-4F7A-B227-BA02CC8DA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4749</Characters>
  <Application>Microsoft Office Word</Application>
  <DocSecurity>0</DocSecurity>
  <Lines>183</Lines>
  <Paragraphs>71</Paragraphs>
  <ScaleCrop>false</ScaleCrop>
  <HeadingPairs>
    <vt:vector size="2" baseType="variant">
      <vt:variant>
        <vt:lpstr>Title</vt:lpstr>
      </vt:variant>
      <vt:variant>
        <vt:i4>1</vt:i4>
      </vt:variant>
    </vt:vector>
  </HeadingPairs>
  <TitlesOfParts>
    <vt:vector size="1" baseType="lpstr">
      <vt:lpstr/>
    </vt:vector>
  </TitlesOfParts>
  <Company>Paratus AMC</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McDaid, Susan</dc:creator>
  <cp:lastModifiedBy>Bayford, Lauren</cp:lastModifiedBy>
  <cp:revision>4</cp:revision>
  <cp:lastPrinted>2025-05-22T13:55:00Z</cp:lastPrinted>
  <dcterms:created xsi:type="dcterms:W3CDTF">2025-12-24T10:21:00Z</dcterms:created>
  <dcterms:modified xsi:type="dcterms:W3CDTF">2025-12-24T11:34:00Z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0x010100DD853FA0F5BADD4EA99DDA2F45E8F4FB</vt:lpwstr>
  </property>
</Properties>
</file>